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EF" w:rsidRPr="00A763FD" w:rsidRDefault="00AA79EF" w:rsidP="00AA79EF">
      <w:pPr>
        <w:pStyle w:val="Titre2"/>
        <w:rPr>
          <w:rFonts w:ascii="Georgia" w:hAnsi="Georgia"/>
          <w:sz w:val="28"/>
          <w:szCs w:val="28"/>
        </w:rPr>
      </w:pPr>
      <w:r w:rsidRPr="00A763FD">
        <w:rPr>
          <w:rFonts w:ascii="Georgia" w:hAnsi="Georgia"/>
          <w:sz w:val="28"/>
          <w:szCs w:val="28"/>
        </w:rPr>
        <w:t>UNIVERSITE DE PICARDIE – JULES VERNE</w:t>
      </w:r>
    </w:p>
    <w:p w:rsidR="00AA79EF" w:rsidRDefault="00175CB6" w:rsidP="00AA79EF">
      <w:pPr>
        <w:jc w:val="both"/>
        <w:rPr>
          <w:rFonts w:ascii="Georgia" w:hAnsi="Georgia"/>
          <w:b/>
        </w:rPr>
      </w:pPr>
      <w:r>
        <w:rPr>
          <w:rFonts w:ascii="Georgia" w:hAnsi="Georgia"/>
          <w:b/>
        </w:rPr>
        <w:t>L3</w:t>
      </w:r>
      <w:r w:rsidR="00AA79EF" w:rsidRPr="00A763FD">
        <w:rPr>
          <w:rFonts w:ascii="Georgia" w:hAnsi="Georgia"/>
          <w:b/>
        </w:rPr>
        <w:t xml:space="preserve"> – </w:t>
      </w:r>
      <w:r>
        <w:rPr>
          <w:rFonts w:ascii="Georgia" w:hAnsi="Georgia"/>
          <w:b/>
        </w:rPr>
        <w:t>CM/TD Sociologie des rapports de classe</w:t>
      </w:r>
    </w:p>
    <w:p w:rsidR="00175CB6" w:rsidRPr="00A763FD" w:rsidRDefault="00175CB6" w:rsidP="00175CB6">
      <w:pPr>
        <w:jc w:val="both"/>
        <w:rPr>
          <w:rFonts w:ascii="Georgia" w:hAnsi="Georgia"/>
          <w:b/>
        </w:rPr>
      </w:pPr>
      <w:r w:rsidRPr="00A763FD">
        <w:rPr>
          <w:rFonts w:ascii="Georgia" w:hAnsi="Georgia"/>
          <w:b/>
        </w:rPr>
        <w:t>Cours d</w:t>
      </w:r>
      <w:r>
        <w:rPr>
          <w:rFonts w:ascii="Georgia" w:hAnsi="Georgia"/>
          <w:b/>
        </w:rPr>
        <w:t>’Isabelle</w:t>
      </w:r>
      <w:r w:rsidRPr="00A763FD">
        <w:rPr>
          <w:rFonts w:ascii="Georgia" w:hAnsi="Georgia"/>
          <w:b/>
        </w:rPr>
        <w:t xml:space="preserve"> C</w:t>
      </w:r>
      <w:r w:rsidRPr="00A763FD">
        <w:rPr>
          <w:rFonts w:ascii="Georgia" w:hAnsi="Georgia"/>
          <w:b/>
          <w:smallCaps/>
        </w:rPr>
        <w:t>HARPENTIER</w:t>
      </w:r>
      <w:r>
        <w:rPr>
          <w:rFonts w:ascii="Georgia" w:hAnsi="Georgia"/>
          <w:b/>
          <w:smallCaps/>
        </w:rPr>
        <w:t xml:space="preserve"> &amp; </w:t>
      </w:r>
      <w:r w:rsidRPr="00175CB6">
        <w:rPr>
          <w:rFonts w:ascii="Georgia" w:hAnsi="Georgia"/>
          <w:b/>
        </w:rPr>
        <w:t>Pascal</w:t>
      </w:r>
      <w:r>
        <w:rPr>
          <w:rFonts w:ascii="Georgia" w:hAnsi="Georgia"/>
          <w:b/>
          <w:smallCaps/>
        </w:rPr>
        <w:t xml:space="preserve"> DEPOORTER</w:t>
      </w:r>
    </w:p>
    <w:p w:rsidR="00175CB6" w:rsidRPr="00A763FD" w:rsidRDefault="00884F28" w:rsidP="00AA79EF">
      <w:pPr>
        <w:jc w:val="both"/>
        <w:rPr>
          <w:rFonts w:ascii="Georgia" w:hAnsi="Georgia"/>
          <w:b/>
        </w:rPr>
      </w:pPr>
      <w:hyperlink r:id="rId7" w:history="1">
        <w:r w:rsidRPr="00E23DAF">
          <w:rPr>
            <w:rStyle w:val="Lienhypertexte"/>
            <w:rFonts w:ascii="Georgia" w:hAnsi="Georgia"/>
            <w:b/>
          </w:rPr>
          <w:t>icharpentier@yahoo.fr</w:t>
        </w:r>
      </w:hyperlink>
      <w:r>
        <w:rPr>
          <w:rFonts w:ascii="Georgia" w:hAnsi="Georgia"/>
          <w:b/>
        </w:rPr>
        <w:t xml:space="preserve"> ou isabelle.charpentier@u-picardie.fr</w:t>
      </w:r>
    </w:p>
    <w:p w:rsidR="00AA79EF" w:rsidRDefault="00AA79EF" w:rsidP="00AA79EF">
      <w:pPr>
        <w:jc w:val="both"/>
        <w:rPr>
          <w:rFonts w:ascii="Georgia" w:hAnsi="Georgia"/>
          <w:b/>
        </w:rPr>
      </w:pPr>
      <w:r w:rsidRPr="00A763FD">
        <w:rPr>
          <w:rFonts w:ascii="Georgia" w:hAnsi="Georgia"/>
          <w:b/>
        </w:rPr>
        <w:t>Année uni</w:t>
      </w:r>
      <w:r w:rsidR="00884F28">
        <w:rPr>
          <w:rFonts w:ascii="Georgia" w:hAnsi="Georgia"/>
          <w:b/>
        </w:rPr>
        <w:t>versitaire 2020-2021</w:t>
      </w:r>
      <w:r w:rsidR="00175CB6">
        <w:rPr>
          <w:rFonts w:ascii="Georgia" w:hAnsi="Georgia"/>
          <w:b/>
        </w:rPr>
        <w:t xml:space="preserve"> (semestre 6</w:t>
      </w:r>
      <w:r>
        <w:rPr>
          <w:rFonts w:ascii="Georgia" w:hAnsi="Georgia"/>
          <w:b/>
        </w:rPr>
        <w:t> ; CM</w:t>
      </w:r>
      <w:r w:rsidR="00175CB6">
        <w:rPr>
          <w:rFonts w:ascii="Georgia" w:hAnsi="Georgia"/>
          <w:b/>
        </w:rPr>
        <w:t>/TD</w:t>
      </w:r>
      <w:r>
        <w:rPr>
          <w:rFonts w:ascii="Georgia" w:hAnsi="Georgia"/>
          <w:b/>
        </w:rPr>
        <w:t xml:space="preserve"> de 12</w:t>
      </w:r>
      <w:r w:rsidRPr="00A763FD">
        <w:rPr>
          <w:rFonts w:ascii="Georgia" w:hAnsi="Georgia"/>
          <w:b/>
        </w:rPr>
        <w:t xml:space="preserve"> heures</w:t>
      </w:r>
      <w:r w:rsidR="00175CB6">
        <w:rPr>
          <w:rFonts w:ascii="Georgia" w:hAnsi="Georgia"/>
          <w:b/>
        </w:rPr>
        <w:t xml:space="preserve"> + 12 heures</w:t>
      </w:r>
      <w:r w:rsidRPr="00A763FD">
        <w:rPr>
          <w:rFonts w:ascii="Georgia" w:hAnsi="Georgia"/>
          <w:b/>
        </w:rPr>
        <w:t>)</w:t>
      </w:r>
    </w:p>
    <w:p w:rsidR="009638D5" w:rsidRDefault="009638D5" w:rsidP="00AA79EF">
      <w:pPr>
        <w:jc w:val="both"/>
        <w:rPr>
          <w:rFonts w:ascii="Georgia" w:hAnsi="Georgia"/>
          <w:b/>
        </w:rPr>
      </w:pPr>
    </w:p>
    <w:p w:rsidR="009638D5" w:rsidRPr="00A763FD" w:rsidRDefault="009638D5" w:rsidP="009638D5">
      <w:pPr>
        <w:jc w:val="both"/>
        <w:rPr>
          <w:rFonts w:ascii="Georgia" w:hAnsi="Georgia"/>
          <w:b/>
          <w:u w:val="single"/>
        </w:rPr>
      </w:pPr>
      <w:r w:rsidRPr="00A763FD">
        <w:rPr>
          <w:rFonts w:ascii="Georgia" w:hAnsi="Georgia"/>
          <w:b/>
          <w:u w:val="single"/>
        </w:rPr>
        <w:t>Résumé</w:t>
      </w:r>
    </w:p>
    <w:p w:rsidR="009638D5" w:rsidRDefault="009638D5" w:rsidP="009638D5">
      <w:pPr>
        <w:jc w:val="both"/>
        <w:rPr>
          <w:rFonts w:ascii="Georgia" w:hAnsi="Georgia"/>
        </w:rPr>
      </w:pPr>
      <w:r w:rsidRPr="00171AA7">
        <w:rPr>
          <w:rFonts w:ascii="Georgia" w:hAnsi="Georgia"/>
        </w:rPr>
        <w:t xml:space="preserve">Ce cours </w:t>
      </w:r>
      <w:r>
        <w:rPr>
          <w:rFonts w:ascii="Georgia" w:hAnsi="Georgia"/>
        </w:rPr>
        <w:t xml:space="preserve">propose une analyse de la stratification sociale, de l’organisation et des rapports des classes sociales qui composent la société française. Nous analyserons plus spécifiquement les contours sociologiques de deux classes sociales dans la France contemporaine : l’hétérogénéité des classes moyennes et les mutations que connaissent les classes populaires. </w:t>
      </w:r>
    </w:p>
    <w:p w:rsidR="009638D5" w:rsidRPr="00171AA7" w:rsidRDefault="009638D5" w:rsidP="009638D5">
      <w:pPr>
        <w:jc w:val="both"/>
        <w:rPr>
          <w:rFonts w:ascii="Georgia" w:hAnsi="Georgia"/>
        </w:rPr>
      </w:pPr>
    </w:p>
    <w:p w:rsidR="009638D5" w:rsidRPr="00CE7ADD" w:rsidRDefault="009638D5" w:rsidP="00CE7ADD">
      <w:pPr>
        <w:jc w:val="both"/>
        <w:rPr>
          <w:rFonts w:ascii="Georgia" w:hAnsi="Georgia"/>
          <w:b/>
        </w:rPr>
      </w:pPr>
      <w:r w:rsidRPr="00A763FD">
        <w:rPr>
          <w:rFonts w:ascii="Georgia" w:hAnsi="Georgia"/>
          <w:b/>
          <w:u w:val="single"/>
        </w:rPr>
        <w:t>Evaluation :</w:t>
      </w:r>
      <w:r w:rsidRPr="00A763FD">
        <w:rPr>
          <w:rFonts w:ascii="Georgia" w:hAnsi="Georgia"/>
          <w:b/>
        </w:rPr>
        <w:t xml:space="preserve"> </w:t>
      </w:r>
      <w:r w:rsidRPr="00A763FD">
        <w:rPr>
          <w:rFonts w:ascii="Georgia" w:hAnsi="Georgia"/>
        </w:rPr>
        <w:t xml:space="preserve">un examen écrit </w:t>
      </w:r>
      <w:r>
        <w:rPr>
          <w:rFonts w:ascii="Georgia" w:hAnsi="Georgia"/>
        </w:rPr>
        <w:t xml:space="preserve">(ETE) </w:t>
      </w:r>
      <w:r w:rsidRPr="00A763FD">
        <w:rPr>
          <w:rFonts w:ascii="Georgia" w:hAnsi="Georgia"/>
        </w:rPr>
        <w:t xml:space="preserve">de </w:t>
      </w:r>
      <w:r>
        <w:rPr>
          <w:rFonts w:ascii="Georgia" w:hAnsi="Georgia"/>
        </w:rPr>
        <w:t>2</w:t>
      </w:r>
      <w:r w:rsidR="00CE7ADD">
        <w:rPr>
          <w:rFonts w:ascii="Georgia" w:hAnsi="Georgia"/>
        </w:rPr>
        <w:t xml:space="preserve"> </w:t>
      </w:r>
      <w:r>
        <w:rPr>
          <w:rFonts w:ascii="Georgia" w:hAnsi="Georgia"/>
        </w:rPr>
        <w:t>h</w:t>
      </w:r>
      <w:r w:rsidRPr="00A763FD">
        <w:rPr>
          <w:rFonts w:ascii="Georgia" w:hAnsi="Georgia"/>
        </w:rPr>
        <w:t xml:space="preserve"> au cours duquel les étudiant-e-s traiteront</w:t>
      </w:r>
      <w:r>
        <w:rPr>
          <w:rFonts w:ascii="Georgia" w:hAnsi="Georgia"/>
        </w:rPr>
        <w:t xml:space="preserve"> </w:t>
      </w:r>
      <w:r w:rsidR="00CE7ADD">
        <w:rPr>
          <w:rFonts w:ascii="Georgia" w:hAnsi="Georgia"/>
        </w:rPr>
        <w:t xml:space="preserve">2 questions </w:t>
      </w:r>
      <w:r>
        <w:rPr>
          <w:rFonts w:ascii="Georgia" w:hAnsi="Georgia"/>
        </w:rPr>
        <w:t xml:space="preserve">au choix </w:t>
      </w:r>
      <w:r w:rsidR="00CE7ADD">
        <w:rPr>
          <w:rFonts w:ascii="Georgia" w:hAnsi="Georgia"/>
        </w:rPr>
        <w:t xml:space="preserve">parmi 4 proposées sur chacune des deux parties du cours. Les modalités de l’ETE de la session de rattrapage seront les mêmes. </w:t>
      </w:r>
    </w:p>
    <w:p w:rsidR="00AA79EF" w:rsidRPr="00A763FD" w:rsidRDefault="00AA79EF" w:rsidP="00AA79EF">
      <w:pPr>
        <w:jc w:val="both"/>
        <w:rPr>
          <w:rFonts w:ascii="Georgia" w:hAnsi="Georgia"/>
          <w:b/>
        </w:rPr>
      </w:pPr>
    </w:p>
    <w:p w:rsidR="00AA79EF" w:rsidRPr="00175CB6" w:rsidRDefault="00175CB6" w:rsidP="00AA79EF">
      <w:pPr>
        <w:jc w:val="center"/>
        <w:rPr>
          <w:rFonts w:ascii="Georgia" w:hAnsi="Georgia"/>
          <w:b/>
          <w:sz w:val="32"/>
          <w:szCs w:val="32"/>
          <w:u w:val="single"/>
        </w:rPr>
      </w:pPr>
      <w:r w:rsidRPr="00175CB6">
        <w:rPr>
          <w:rFonts w:ascii="Georgia" w:hAnsi="Georgia"/>
          <w:b/>
          <w:sz w:val="32"/>
          <w:szCs w:val="32"/>
          <w:u w:val="single"/>
        </w:rPr>
        <w:t>PARTIE 1.</w:t>
      </w:r>
      <w:r w:rsidR="00CE7ADD">
        <w:rPr>
          <w:rFonts w:ascii="Georgia" w:hAnsi="Georgia"/>
          <w:b/>
          <w:sz w:val="32"/>
          <w:szCs w:val="32"/>
          <w:u w:val="single"/>
        </w:rPr>
        <w:t xml:space="preserve"> </w:t>
      </w:r>
      <w:r w:rsidR="00CE7ADD" w:rsidRPr="00CE7ADD">
        <w:rPr>
          <w:rFonts w:ascii="Georgia" w:hAnsi="Georgia"/>
          <w:b/>
        </w:rPr>
        <w:t>(Isabelle Charpentier)</w:t>
      </w:r>
    </w:p>
    <w:p w:rsidR="00932014" w:rsidRPr="00932014" w:rsidRDefault="00932014" w:rsidP="00932014">
      <w:pPr>
        <w:jc w:val="center"/>
        <w:rPr>
          <w:rFonts w:ascii="Georgia" w:hAnsi="Georgia"/>
          <w:b/>
          <w:sz w:val="32"/>
          <w:szCs w:val="32"/>
        </w:rPr>
      </w:pPr>
      <w:r>
        <w:rPr>
          <w:rFonts w:ascii="Georgia" w:hAnsi="Georgia"/>
          <w:b/>
          <w:sz w:val="32"/>
          <w:szCs w:val="32"/>
        </w:rPr>
        <w:t>SOCIOLOGIE DES CLASSES MOYENNES</w:t>
      </w:r>
    </w:p>
    <w:p w:rsidR="00932014" w:rsidRDefault="00932014" w:rsidP="00932014">
      <w:pPr>
        <w:jc w:val="both"/>
        <w:rPr>
          <w:rFonts w:ascii="Georgia" w:hAnsi="Georgia"/>
          <w:b/>
        </w:rPr>
      </w:pPr>
    </w:p>
    <w:p w:rsidR="00884F28" w:rsidRPr="00EA6E7A" w:rsidRDefault="00884F28" w:rsidP="00EA6E7A">
      <w:pPr>
        <w:pBdr>
          <w:top w:val="single" w:sz="4" w:space="1" w:color="auto"/>
          <w:left w:val="single" w:sz="4" w:space="4" w:color="auto"/>
          <w:bottom w:val="single" w:sz="4" w:space="1" w:color="auto"/>
          <w:right w:val="single" w:sz="4" w:space="4" w:color="auto"/>
        </w:pBdr>
        <w:jc w:val="both"/>
        <w:rPr>
          <w:rFonts w:ascii="Georgia" w:hAnsi="Georgia"/>
          <w:b/>
          <w:color w:val="00B050"/>
        </w:rPr>
      </w:pPr>
      <w:r w:rsidRPr="00EA6E7A">
        <w:rPr>
          <w:rFonts w:ascii="Georgia" w:hAnsi="Georgia"/>
          <w:b/>
          <w:color w:val="00B050"/>
        </w:rPr>
        <w:t xml:space="preserve">Lectures à réaliser obligatoirement en complément du cours : </w:t>
      </w:r>
    </w:p>
    <w:p w:rsidR="00EA6E7A" w:rsidRPr="00EA6E7A" w:rsidRDefault="00EA6E7A" w:rsidP="00EA6E7A">
      <w:pPr>
        <w:pBdr>
          <w:top w:val="single" w:sz="4" w:space="1" w:color="auto"/>
          <w:left w:val="single" w:sz="4" w:space="4" w:color="auto"/>
          <w:bottom w:val="single" w:sz="4" w:space="1" w:color="auto"/>
          <w:right w:val="single" w:sz="4" w:space="4" w:color="auto"/>
        </w:pBdr>
        <w:jc w:val="both"/>
        <w:rPr>
          <w:rFonts w:ascii="Georgia" w:hAnsi="Georgia"/>
          <w:b/>
          <w:color w:val="00B050"/>
        </w:rPr>
      </w:pPr>
    </w:p>
    <w:p w:rsidR="00884F28" w:rsidRPr="00EA6E7A" w:rsidRDefault="00884F28" w:rsidP="00EA6E7A">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ascii="Georgia" w:hAnsi="Georgia"/>
          <w:b/>
          <w:color w:val="00B050"/>
        </w:rPr>
      </w:pPr>
      <w:hyperlink r:id="rId8" w:history="1">
        <w:r w:rsidRPr="00EA6E7A">
          <w:rPr>
            <w:rStyle w:val="Lienhypertexte"/>
            <w:rFonts w:ascii="Georgia" w:hAnsi="Georgia"/>
            <w:b/>
            <w:color w:val="00B050"/>
          </w:rPr>
          <w:t>http://ses.ens-lyon.fr/articles/la-sociologie-des-classes-moyennes-autour-des-travaux-de-serge-bosc-50414</w:t>
        </w:r>
      </w:hyperlink>
    </w:p>
    <w:p w:rsidR="00884F28" w:rsidRPr="00EA6E7A" w:rsidRDefault="00884F28" w:rsidP="00EA6E7A">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ascii="Georgia" w:hAnsi="Georgia"/>
          <w:b/>
          <w:color w:val="00B050"/>
        </w:rPr>
      </w:pPr>
      <w:hyperlink r:id="rId9" w:history="1">
        <w:r w:rsidRPr="00EA6E7A">
          <w:rPr>
            <w:rStyle w:val="Lienhypertexte"/>
            <w:rFonts w:ascii="Georgia" w:hAnsi="Georgia"/>
            <w:b/>
            <w:color w:val="00B050"/>
          </w:rPr>
          <w:t>https://www.scienceshumaines.com/les-classes-moyennes_fr_21614.html</w:t>
        </w:r>
      </w:hyperlink>
    </w:p>
    <w:p w:rsidR="00884F28" w:rsidRPr="00EA6E7A" w:rsidRDefault="00884F28" w:rsidP="00EA6E7A">
      <w:pPr>
        <w:pBdr>
          <w:top w:val="single" w:sz="4" w:space="1" w:color="auto"/>
          <w:left w:val="single" w:sz="4" w:space="4" w:color="auto"/>
          <w:bottom w:val="single" w:sz="4" w:space="1" w:color="auto"/>
          <w:right w:val="single" w:sz="4" w:space="4" w:color="auto"/>
        </w:pBdr>
        <w:jc w:val="both"/>
        <w:rPr>
          <w:rFonts w:ascii="Georgia" w:hAnsi="Georgia"/>
          <w:b/>
          <w:color w:val="00B050"/>
        </w:rPr>
      </w:pPr>
    </w:p>
    <w:p w:rsidR="00EA6E7A" w:rsidRPr="00EA6E7A" w:rsidRDefault="00884F28" w:rsidP="00EA6E7A">
      <w:pPr>
        <w:pBdr>
          <w:top w:val="single" w:sz="4" w:space="1" w:color="auto"/>
          <w:left w:val="single" w:sz="4" w:space="4" w:color="auto"/>
          <w:bottom w:val="single" w:sz="4" w:space="1" w:color="auto"/>
          <w:right w:val="single" w:sz="4" w:space="4" w:color="auto"/>
        </w:pBdr>
        <w:jc w:val="both"/>
        <w:rPr>
          <w:rFonts w:ascii="Georgia" w:hAnsi="Georgia"/>
          <w:b/>
          <w:color w:val="00B050"/>
        </w:rPr>
      </w:pPr>
      <w:proofErr w:type="gramStart"/>
      <w:r w:rsidRPr="00EA6E7A">
        <w:rPr>
          <w:rFonts w:ascii="Georgia" w:hAnsi="Georgia"/>
          <w:b/>
          <w:color w:val="00B050"/>
        </w:rPr>
        <w:t>et</w:t>
      </w:r>
      <w:proofErr w:type="gramEnd"/>
      <w:r w:rsidRPr="00EA6E7A">
        <w:rPr>
          <w:rFonts w:ascii="Georgia" w:hAnsi="Georgia"/>
          <w:b/>
          <w:color w:val="00B050"/>
        </w:rPr>
        <w:t xml:space="preserve"> écouter : </w:t>
      </w:r>
    </w:p>
    <w:p w:rsidR="00EA6E7A" w:rsidRPr="00EA6E7A" w:rsidRDefault="00EA6E7A" w:rsidP="00EA6E7A">
      <w:pPr>
        <w:pBdr>
          <w:top w:val="single" w:sz="4" w:space="1" w:color="auto"/>
          <w:left w:val="single" w:sz="4" w:space="4" w:color="auto"/>
          <w:bottom w:val="single" w:sz="4" w:space="1" w:color="auto"/>
          <w:right w:val="single" w:sz="4" w:space="4" w:color="auto"/>
        </w:pBdr>
        <w:jc w:val="both"/>
        <w:rPr>
          <w:rFonts w:ascii="Georgia" w:hAnsi="Georgia"/>
          <w:b/>
          <w:color w:val="00B050"/>
        </w:rPr>
      </w:pPr>
    </w:p>
    <w:p w:rsidR="00884F28" w:rsidRPr="00EA6E7A" w:rsidRDefault="00884F28" w:rsidP="00EA6E7A">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ascii="Georgia" w:hAnsi="Georgia"/>
          <w:b/>
          <w:color w:val="00B050"/>
        </w:rPr>
      </w:pPr>
      <w:r w:rsidRPr="00EA6E7A">
        <w:rPr>
          <w:rFonts w:ascii="Georgia" w:hAnsi="Georgia"/>
          <w:b/>
          <w:color w:val="00B050"/>
        </w:rPr>
        <w:t xml:space="preserve">Serge Bosc, « Les classes moyennes », </w:t>
      </w:r>
      <w:r w:rsidR="00EA6E7A" w:rsidRPr="00EA6E7A">
        <w:rPr>
          <w:rFonts w:ascii="Georgia" w:hAnsi="Georgia"/>
          <w:b/>
          <w:color w:val="00B050"/>
        </w:rPr>
        <w:t xml:space="preserve">Institut Tribune Socialiste, </w:t>
      </w:r>
      <w:r w:rsidRPr="00EA6E7A">
        <w:rPr>
          <w:rFonts w:ascii="Georgia" w:hAnsi="Georgia"/>
          <w:b/>
          <w:color w:val="00B050"/>
        </w:rPr>
        <w:t xml:space="preserve">2015, 33 min 35 s : </w:t>
      </w:r>
      <w:hyperlink r:id="rId10" w:history="1">
        <w:r w:rsidRPr="00EA6E7A">
          <w:rPr>
            <w:rStyle w:val="Lienhypertexte"/>
            <w:rFonts w:ascii="Georgia" w:hAnsi="Georgia"/>
            <w:b/>
            <w:color w:val="00B050"/>
          </w:rPr>
          <w:t>https://vimeo.com/141520325</w:t>
        </w:r>
      </w:hyperlink>
    </w:p>
    <w:p w:rsidR="00EA6E7A" w:rsidRPr="00EA6E7A" w:rsidRDefault="00EA6E7A" w:rsidP="00EA6E7A">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ascii="Georgia" w:hAnsi="Georgia"/>
          <w:b/>
          <w:color w:val="00B050"/>
        </w:rPr>
      </w:pPr>
      <w:r w:rsidRPr="00EA6E7A">
        <w:rPr>
          <w:rFonts w:ascii="Georgia" w:hAnsi="Georgia"/>
          <w:b/>
          <w:color w:val="00B050"/>
        </w:rPr>
        <w:t xml:space="preserve">Louis </w:t>
      </w:r>
      <w:proofErr w:type="spellStart"/>
      <w:r w:rsidRPr="00EA6E7A">
        <w:rPr>
          <w:rFonts w:ascii="Georgia" w:hAnsi="Georgia"/>
          <w:b/>
          <w:color w:val="00B050"/>
        </w:rPr>
        <w:t>Chauvel</w:t>
      </w:r>
      <w:proofErr w:type="spellEnd"/>
      <w:r w:rsidRPr="00EA6E7A">
        <w:rPr>
          <w:rFonts w:ascii="Georgia" w:hAnsi="Georgia"/>
          <w:b/>
          <w:color w:val="00B050"/>
        </w:rPr>
        <w:t>, « Inégalités sociales et dynamique des classes moyennes », Université du Luxembourg, 14 mars 2014, 57 min 33 s : https://www.youtube.com/watch?v=CjvjpnkyCi4</w:t>
      </w:r>
    </w:p>
    <w:p w:rsidR="00884F28" w:rsidRPr="00EA6E7A" w:rsidRDefault="00EA6E7A" w:rsidP="00EA6E7A">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ascii="Georgia" w:hAnsi="Georgia"/>
          <w:b/>
          <w:color w:val="00B050"/>
        </w:rPr>
      </w:pPr>
      <w:r w:rsidRPr="00EA6E7A">
        <w:rPr>
          <w:rFonts w:ascii="Georgia" w:hAnsi="Georgia"/>
          <w:b/>
          <w:color w:val="00B050"/>
        </w:rPr>
        <w:t xml:space="preserve">Louis </w:t>
      </w:r>
      <w:proofErr w:type="spellStart"/>
      <w:r w:rsidRPr="00EA6E7A">
        <w:rPr>
          <w:rFonts w:ascii="Georgia" w:hAnsi="Georgia"/>
          <w:b/>
          <w:color w:val="00B050"/>
        </w:rPr>
        <w:t>Chauvel</w:t>
      </w:r>
      <w:proofErr w:type="spellEnd"/>
      <w:r w:rsidRPr="00EA6E7A">
        <w:rPr>
          <w:rFonts w:ascii="Georgia" w:hAnsi="Georgia"/>
          <w:b/>
          <w:color w:val="00B050"/>
        </w:rPr>
        <w:t>, « On ne peut plus faire partie des classes moyennes sans patrimoine », Public Sénat, 5 décembre 2020 : https://www.publicsenat.fr/article/politique/louis-chauvel-on-ne-peut-plus-faire-partie-des-classes-moyennes-sans-patrimoine, 21 min 37 s, et lire l’entretien qui suit.</w:t>
      </w:r>
    </w:p>
    <w:p w:rsidR="00884F28" w:rsidRPr="00DE1E27" w:rsidRDefault="00884F28" w:rsidP="00932014">
      <w:pPr>
        <w:jc w:val="both"/>
        <w:rPr>
          <w:rFonts w:ascii="Georgia" w:hAnsi="Georgia"/>
          <w:b/>
        </w:rPr>
      </w:pPr>
    </w:p>
    <w:p w:rsidR="00DE1E27" w:rsidRPr="00DE1E27" w:rsidRDefault="00052354" w:rsidP="00DE1E27">
      <w:pPr>
        <w:jc w:val="both"/>
        <w:rPr>
          <w:rFonts w:ascii="Georgia" w:hAnsi="Georgia"/>
          <w:b/>
        </w:rPr>
      </w:pPr>
      <w:r>
        <w:rPr>
          <w:rFonts w:ascii="Georgia" w:hAnsi="Georgia"/>
          <w:b/>
        </w:rPr>
        <w:t>INTRODUCTION.</w:t>
      </w:r>
      <w:r w:rsidR="00BA451F">
        <w:rPr>
          <w:rFonts w:ascii="Georgia" w:hAnsi="Georgia"/>
          <w:b/>
        </w:rPr>
        <w:t xml:space="preserve"> Ni bourgeois, ni prolétaires : les classes moyennes…</w:t>
      </w:r>
    </w:p>
    <w:p w:rsidR="00DE1E27" w:rsidRPr="007B5BF2" w:rsidRDefault="00DE1E27" w:rsidP="00932014">
      <w:pPr>
        <w:jc w:val="both"/>
        <w:rPr>
          <w:rFonts w:ascii="Georgia" w:hAnsi="Georgia"/>
          <w:b/>
        </w:rPr>
      </w:pPr>
    </w:p>
    <w:p w:rsidR="00932014" w:rsidRPr="00932014" w:rsidRDefault="00932014" w:rsidP="00932014">
      <w:pPr>
        <w:jc w:val="center"/>
        <w:rPr>
          <w:rFonts w:ascii="Georgia" w:hAnsi="Georgia"/>
          <w:b/>
          <w:sz w:val="28"/>
          <w:szCs w:val="28"/>
          <w:u w:val="single"/>
        </w:rPr>
      </w:pPr>
      <w:r w:rsidRPr="00932014">
        <w:rPr>
          <w:rFonts w:ascii="Georgia" w:hAnsi="Georgia"/>
          <w:b/>
          <w:sz w:val="28"/>
          <w:szCs w:val="28"/>
          <w:u w:val="single"/>
        </w:rPr>
        <w:t>CHAPITRE 1.</w:t>
      </w:r>
      <w:r w:rsidR="00175CB6">
        <w:rPr>
          <w:rFonts w:ascii="Georgia" w:hAnsi="Georgia"/>
          <w:b/>
          <w:sz w:val="28"/>
          <w:szCs w:val="28"/>
          <w:u w:val="single"/>
        </w:rPr>
        <w:t xml:space="preserve"> UN ENSEMBLE FLOU ET HÉTÉROGÈ</w:t>
      </w:r>
      <w:r w:rsidRPr="00932014">
        <w:rPr>
          <w:rFonts w:ascii="Georgia" w:hAnsi="Georgia"/>
          <w:b/>
          <w:sz w:val="28"/>
          <w:szCs w:val="28"/>
          <w:u w:val="single"/>
        </w:rPr>
        <w:t>NE</w:t>
      </w:r>
      <w:r w:rsidR="006B44AD">
        <w:rPr>
          <w:rFonts w:ascii="Georgia" w:hAnsi="Georgia"/>
          <w:b/>
          <w:sz w:val="28"/>
          <w:szCs w:val="28"/>
          <w:u w:val="single"/>
        </w:rPr>
        <w:t>, DES APPROCHES MULTIPLES</w:t>
      </w:r>
    </w:p>
    <w:p w:rsidR="00932014" w:rsidRPr="007B5BF2" w:rsidRDefault="00932014" w:rsidP="00932014">
      <w:pPr>
        <w:jc w:val="both"/>
        <w:rPr>
          <w:rFonts w:ascii="Georgia" w:hAnsi="Georgia"/>
        </w:rPr>
      </w:pPr>
    </w:p>
    <w:p w:rsidR="00052354" w:rsidRDefault="00052354" w:rsidP="00932014">
      <w:pPr>
        <w:jc w:val="both"/>
        <w:rPr>
          <w:rFonts w:ascii="Georgia" w:hAnsi="Georgia"/>
          <w:b/>
        </w:rPr>
      </w:pPr>
      <w:r>
        <w:rPr>
          <w:rFonts w:ascii="Georgia" w:hAnsi="Georgia"/>
          <w:b/>
        </w:rPr>
        <w:t>Section 1. Retour sur l’histoire sociale, culturelle et politique de la/des classe(s) moyenne(s) (</w:t>
      </w:r>
      <w:proofErr w:type="spellStart"/>
      <w:r>
        <w:rPr>
          <w:rFonts w:ascii="Georgia" w:hAnsi="Georgia"/>
          <w:b/>
        </w:rPr>
        <w:t>Charle</w:t>
      </w:r>
      <w:proofErr w:type="spellEnd"/>
      <w:r>
        <w:rPr>
          <w:rFonts w:ascii="Georgia" w:hAnsi="Georgia"/>
          <w:b/>
        </w:rPr>
        <w:t>)</w:t>
      </w:r>
    </w:p>
    <w:p w:rsidR="00052354" w:rsidRDefault="00052354" w:rsidP="00932014">
      <w:pPr>
        <w:jc w:val="both"/>
        <w:rPr>
          <w:rFonts w:ascii="Georgia" w:hAnsi="Georgia"/>
          <w:b/>
        </w:rPr>
      </w:pPr>
    </w:p>
    <w:p w:rsidR="00932014" w:rsidRPr="00932014" w:rsidRDefault="00052354" w:rsidP="00932014">
      <w:pPr>
        <w:jc w:val="both"/>
        <w:rPr>
          <w:rFonts w:ascii="Georgia" w:hAnsi="Georgia"/>
          <w:b/>
        </w:rPr>
      </w:pPr>
      <w:r>
        <w:rPr>
          <w:rFonts w:ascii="Georgia" w:hAnsi="Georgia"/>
          <w:b/>
        </w:rPr>
        <w:t>Section 2</w:t>
      </w:r>
      <w:r w:rsidR="00932014" w:rsidRPr="00932014">
        <w:rPr>
          <w:rFonts w:ascii="Georgia" w:hAnsi="Georgia"/>
          <w:b/>
        </w:rPr>
        <w:t xml:space="preserve">. Entre la bourgeoisie </w:t>
      </w:r>
      <w:r w:rsidR="00175CB6">
        <w:rPr>
          <w:rFonts w:ascii="Georgia" w:hAnsi="Georgia"/>
          <w:b/>
        </w:rPr>
        <w:t>et</w:t>
      </w:r>
      <w:r w:rsidR="00932014" w:rsidRPr="00932014">
        <w:rPr>
          <w:rFonts w:ascii="Georgia" w:hAnsi="Georgia"/>
          <w:b/>
        </w:rPr>
        <w:t xml:space="preserve"> le pr</w:t>
      </w:r>
      <w:r w:rsidR="00891B08">
        <w:rPr>
          <w:rFonts w:ascii="Georgia" w:hAnsi="Georgia"/>
          <w:b/>
        </w:rPr>
        <w:t>olétariat</w:t>
      </w:r>
    </w:p>
    <w:p w:rsidR="00932014" w:rsidRDefault="00932014" w:rsidP="00932014">
      <w:pPr>
        <w:ind w:firstLine="708"/>
        <w:jc w:val="both"/>
        <w:rPr>
          <w:rFonts w:ascii="Georgia" w:hAnsi="Georgia"/>
        </w:rPr>
      </w:pPr>
      <w:r w:rsidRPr="00AA79EF">
        <w:rPr>
          <w:rFonts w:ascii="Georgia" w:hAnsi="Georgia"/>
          <w:b/>
        </w:rPr>
        <w:t>§1.</w:t>
      </w:r>
      <w:r>
        <w:rPr>
          <w:rFonts w:ascii="Georgia" w:hAnsi="Georgia"/>
        </w:rPr>
        <w:t xml:space="preserve"> </w:t>
      </w:r>
      <w:r w:rsidRPr="007B5BF2">
        <w:rPr>
          <w:rFonts w:ascii="Georgia" w:hAnsi="Georgia"/>
        </w:rPr>
        <w:t>Les formes de la petite bourgeoisie</w:t>
      </w:r>
      <w:r w:rsidR="006B44AD">
        <w:rPr>
          <w:rFonts w:ascii="Georgia" w:hAnsi="Georgia"/>
        </w:rPr>
        <w:t xml:space="preserve"> chez Marx</w:t>
      </w:r>
    </w:p>
    <w:p w:rsidR="00134F36" w:rsidRPr="007B5BF2" w:rsidRDefault="00134F36" w:rsidP="00932014">
      <w:pPr>
        <w:ind w:firstLine="708"/>
        <w:jc w:val="both"/>
        <w:rPr>
          <w:rFonts w:ascii="Georgia" w:hAnsi="Georgia"/>
        </w:rPr>
      </w:pPr>
      <w:r w:rsidRPr="00134F36">
        <w:rPr>
          <w:rFonts w:ascii="Georgia" w:hAnsi="Georgia"/>
          <w:b/>
        </w:rPr>
        <w:t>§2.</w:t>
      </w:r>
      <w:r>
        <w:rPr>
          <w:rFonts w:ascii="Georgia" w:hAnsi="Georgia"/>
        </w:rPr>
        <w:t xml:space="preserve"> </w:t>
      </w:r>
      <w:r w:rsidR="008A10DA">
        <w:rPr>
          <w:rFonts w:ascii="Georgia" w:hAnsi="Georgia"/>
        </w:rPr>
        <w:t>Système de représentations et rapport au travail (</w:t>
      </w:r>
      <w:r>
        <w:rPr>
          <w:rFonts w:ascii="Georgia" w:hAnsi="Georgia"/>
        </w:rPr>
        <w:t>Halbwachs</w:t>
      </w:r>
      <w:r w:rsidR="008A10DA">
        <w:rPr>
          <w:rFonts w:ascii="Georgia" w:hAnsi="Georgia"/>
        </w:rPr>
        <w:t>)</w:t>
      </w:r>
    </w:p>
    <w:p w:rsidR="003D39A7" w:rsidRDefault="00B36091" w:rsidP="003D39A7">
      <w:pPr>
        <w:ind w:left="708"/>
        <w:jc w:val="both"/>
        <w:rPr>
          <w:rFonts w:ascii="Georgia" w:hAnsi="Georgia"/>
        </w:rPr>
      </w:pPr>
      <w:r>
        <w:rPr>
          <w:rFonts w:ascii="Georgia" w:hAnsi="Georgia"/>
          <w:b/>
        </w:rPr>
        <w:t>§3</w:t>
      </w:r>
      <w:r w:rsidR="003D39A7" w:rsidRPr="003D39A7">
        <w:rPr>
          <w:rFonts w:ascii="Georgia" w:hAnsi="Georgia"/>
          <w:b/>
        </w:rPr>
        <w:t>.</w:t>
      </w:r>
      <w:r w:rsidR="003D39A7">
        <w:rPr>
          <w:rFonts w:ascii="Georgia" w:hAnsi="Georgia"/>
        </w:rPr>
        <w:t xml:space="preserve"> « Les nouvelles classes moyennes » et les « nouveaux mouvements sociaux » (Touraine)</w:t>
      </w:r>
      <w:r w:rsidR="00C57B49">
        <w:rPr>
          <w:rFonts w:ascii="Georgia" w:hAnsi="Georgia"/>
        </w:rPr>
        <w:t>… et leurs critiques</w:t>
      </w:r>
    </w:p>
    <w:p w:rsidR="00AA79EF" w:rsidRPr="00AA79EF" w:rsidRDefault="00AA79EF" w:rsidP="00AA79EF">
      <w:pPr>
        <w:jc w:val="both"/>
        <w:rPr>
          <w:rFonts w:ascii="Georgia" w:hAnsi="Georgia"/>
          <w:b/>
        </w:rPr>
      </w:pPr>
    </w:p>
    <w:p w:rsidR="007B1113" w:rsidRDefault="00AA79EF" w:rsidP="00AA79EF">
      <w:pPr>
        <w:jc w:val="both"/>
        <w:rPr>
          <w:rFonts w:ascii="Georgia" w:hAnsi="Georgia"/>
          <w:b/>
        </w:rPr>
      </w:pPr>
      <w:r w:rsidRPr="007B1113">
        <w:rPr>
          <w:rFonts w:ascii="Georgia" w:hAnsi="Georgia"/>
          <w:b/>
        </w:rPr>
        <w:t xml:space="preserve">Section </w:t>
      </w:r>
      <w:r w:rsidR="00052354">
        <w:rPr>
          <w:rFonts w:ascii="Georgia" w:hAnsi="Georgia"/>
          <w:b/>
        </w:rPr>
        <w:t>3</w:t>
      </w:r>
      <w:r w:rsidR="00932014" w:rsidRPr="007B1113">
        <w:rPr>
          <w:rFonts w:ascii="Georgia" w:hAnsi="Georgia"/>
          <w:b/>
        </w:rPr>
        <w:t xml:space="preserve">. </w:t>
      </w:r>
      <w:r w:rsidR="007B1113">
        <w:rPr>
          <w:rFonts w:ascii="Georgia" w:hAnsi="Georgia"/>
          <w:b/>
        </w:rPr>
        <w:t>L</w:t>
      </w:r>
      <w:r w:rsidR="00B36091">
        <w:rPr>
          <w:rFonts w:ascii="Georgia" w:hAnsi="Georgia"/>
          <w:b/>
        </w:rPr>
        <w:t>’approche par les PCS</w:t>
      </w:r>
      <w:r w:rsidR="007B1113">
        <w:rPr>
          <w:rFonts w:ascii="Georgia" w:hAnsi="Georgia"/>
          <w:b/>
        </w:rPr>
        <w:t> : contrastes et limites</w:t>
      </w:r>
    </w:p>
    <w:p w:rsidR="00932014" w:rsidRPr="007B1113" w:rsidRDefault="007B1113" w:rsidP="007B1113">
      <w:pPr>
        <w:ind w:left="708"/>
        <w:jc w:val="both"/>
        <w:rPr>
          <w:rFonts w:ascii="Georgia" w:hAnsi="Georgia"/>
        </w:rPr>
      </w:pPr>
      <w:r>
        <w:rPr>
          <w:rFonts w:ascii="Georgia" w:hAnsi="Georgia"/>
          <w:b/>
        </w:rPr>
        <w:t xml:space="preserve">§1. </w:t>
      </w:r>
      <w:r w:rsidRPr="007B1113">
        <w:rPr>
          <w:rFonts w:ascii="Georgia" w:hAnsi="Georgia"/>
        </w:rPr>
        <w:t>Les « professions intermédiaires » : « positions intermédiaires » et « positions d’intermédiaires »</w:t>
      </w:r>
    </w:p>
    <w:p w:rsidR="007B1113" w:rsidRPr="00AA79EF" w:rsidRDefault="007B1113" w:rsidP="007B1113">
      <w:pPr>
        <w:ind w:firstLine="708"/>
        <w:jc w:val="both"/>
        <w:rPr>
          <w:rFonts w:ascii="Georgia" w:hAnsi="Georgia"/>
        </w:rPr>
      </w:pPr>
      <w:r>
        <w:rPr>
          <w:rFonts w:ascii="Georgia" w:hAnsi="Georgia"/>
          <w:b/>
        </w:rPr>
        <w:t>§2</w:t>
      </w:r>
      <w:r w:rsidRPr="000D5B4A">
        <w:rPr>
          <w:rFonts w:ascii="Georgia" w:hAnsi="Georgia"/>
          <w:b/>
        </w:rPr>
        <w:t>.</w:t>
      </w:r>
      <w:r>
        <w:rPr>
          <w:rFonts w:ascii="Georgia" w:hAnsi="Georgia"/>
        </w:rPr>
        <w:t xml:space="preserve"> « L’archipel des employés » (Chenu)</w:t>
      </w:r>
    </w:p>
    <w:p w:rsidR="00AA79EF" w:rsidRDefault="00AA79EF" w:rsidP="00AA79EF">
      <w:pPr>
        <w:jc w:val="both"/>
        <w:rPr>
          <w:rFonts w:ascii="Georgia" w:hAnsi="Georgia"/>
        </w:rPr>
      </w:pPr>
    </w:p>
    <w:p w:rsidR="00932014" w:rsidRPr="00AA79EF" w:rsidRDefault="00AD2496" w:rsidP="00AA79EF">
      <w:pPr>
        <w:jc w:val="both"/>
        <w:rPr>
          <w:rFonts w:ascii="Georgia" w:hAnsi="Georgia"/>
          <w:b/>
        </w:rPr>
      </w:pPr>
      <w:r>
        <w:rPr>
          <w:rFonts w:ascii="Georgia" w:hAnsi="Georgia"/>
          <w:b/>
        </w:rPr>
        <w:t xml:space="preserve">Section </w:t>
      </w:r>
      <w:r w:rsidR="00052354">
        <w:rPr>
          <w:rFonts w:ascii="Georgia" w:hAnsi="Georgia"/>
          <w:b/>
        </w:rPr>
        <w:t>4</w:t>
      </w:r>
      <w:r w:rsidR="00AA79EF" w:rsidRPr="00AA79EF">
        <w:rPr>
          <w:rFonts w:ascii="Georgia" w:hAnsi="Georgia"/>
          <w:b/>
        </w:rPr>
        <w:t xml:space="preserve">. </w:t>
      </w:r>
      <w:r w:rsidR="00932014" w:rsidRPr="00AA79EF">
        <w:rPr>
          <w:rFonts w:ascii="Georgia" w:hAnsi="Georgia"/>
          <w:b/>
        </w:rPr>
        <w:t xml:space="preserve">Les conditions économiques </w:t>
      </w:r>
      <w:r w:rsidR="00175CB6">
        <w:rPr>
          <w:rFonts w:ascii="Georgia" w:hAnsi="Georgia"/>
          <w:b/>
        </w:rPr>
        <w:t>et</w:t>
      </w:r>
      <w:r w:rsidR="00932014" w:rsidRPr="00AA79EF">
        <w:rPr>
          <w:rFonts w:ascii="Georgia" w:hAnsi="Georgia"/>
          <w:b/>
        </w:rPr>
        <w:t xml:space="preserve"> sociales du développement des classes moyennes</w:t>
      </w:r>
    </w:p>
    <w:p w:rsidR="00932014" w:rsidRPr="007B5BF2" w:rsidRDefault="003734E3" w:rsidP="00AA79EF">
      <w:pPr>
        <w:ind w:left="708"/>
        <w:jc w:val="both"/>
        <w:rPr>
          <w:rFonts w:ascii="Georgia" w:hAnsi="Georgia"/>
        </w:rPr>
      </w:pPr>
      <w:r>
        <w:rPr>
          <w:rFonts w:ascii="Georgia" w:hAnsi="Georgia"/>
          <w:b/>
        </w:rPr>
        <w:t>§1</w:t>
      </w:r>
      <w:r w:rsidR="00AA79EF">
        <w:rPr>
          <w:rFonts w:ascii="Georgia" w:hAnsi="Georgia"/>
        </w:rPr>
        <w:t xml:space="preserve">. </w:t>
      </w:r>
      <w:r w:rsidR="00932014" w:rsidRPr="007B5BF2">
        <w:rPr>
          <w:rFonts w:ascii="Georgia" w:hAnsi="Georgia"/>
        </w:rPr>
        <w:t xml:space="preserve">La croissance de la taille des sociétés </w:t>
      </w:r>
      <w:r w:rsidR="00175CB6">
        <w:rPr>
          <w:rFonts w:ascii="Georgia" w:hAnsi="Georgia"/>
        </w:rPr>
        <w:t>et</w:t>
      </w:r>
      <w:r w:rsidR="00932014" w:rsidRPr="007B5BF2">
        <w:rPr>
          <w:rFonts w:ascii="Georgia" w:hAnsi="Georgia"/>
        </w:rPr>
        <w:t xml:space="preserve"> des besoins en encadrement </w:t>
      </w:r>
      <w:r w:rsidR="00175CB6">
        <w:rPr>
          <w:rFonts w:ascii="Georgia" w:hAnsi="Georgia"/>
        </w:rPr>
        <w:t>et</w:t>
      </w:r>
      <w:r w:rsidR="00932014" w:rsidRPr="007B5BF2">
        <w:rPr>
          <w:rFonts w:ascii="Georgia" w:hAnsi="Georgia"/>
        </w:rPr>
        <w:t xml:space="preserve"> en gestion : la division du travail des fonctions d’encadrement</w:t>
      </w:r>
    </w:p>
    <w:p w:rsidR="00932014" w:rsidRPr="007B5BF2" w:rsidRDefault="003734E3" w:rsidP="00BA451F">
      <w:pPr>
        <w:ind w:left="708"/>
        <w:jc w:val="both"/>
        <w:rPr>
          <w:rFonts w:ascii="Georgia" w:hAnsi="Georgia"/>
        </w:rPr>
      </w:pPr>
      <w:r>
        <w:rPr>
          <w:rFonts w:ascii="Georgia" w:hAnsi="Georgia"/>
          <w:b/>
        </w:rPr>
        <w:t>§2</w:t>
      </w:r>
      <w:r w:rsidR="00AA79EF" w:rsidRPr="00AA79EF">
        <w:rPr>
          <w:rFonts w:ascii="Georgia" w:hAnsi="Georgia"/>
          <w:b/>
        </w:rPr>
        <w:t>.</w:t>
      </w:r>
      <w:r w:rsidR="00AA79EF">
        <w:rPr>
          <w:rFonts w:ascii="Georgia" w:hAnsi="Georgia"/>
        </w:rPr>
        <w:t xml:space="preserve"> </w:t>
      </w:r>
      <w:r w:rsidR="00932014" w:rsidRPr="007B5BF2">
        <w:rPr>
          <w:rFonts w:ascii="Georgia" w:hAnsi="Georgia"/>
        </w:rPr>
        <w:t>La tertiarisation</w:t>
      </w:r>
      <w:r w:rsidR="00810017">
        <w:rPr>
          <w:rFonts w:ascii="Georgia" w:hAnsi="Georgia"/>
        </w:rPr>
        <w:t xml:space="preserve"> de l’économie</w:t>
      </w:r>
      <w:r w:rsidR="00E94ABB">
        <w:rPr>
          <w:rFonts w:ascii="Georgia" w:hAnsi="Georgia"/>
        </w:rPr>
        <w:t xml:space="preserve"> et la montée des « cols blancs » (Mills)</w:t>
      </w:r>
    </w:p>
    <w:p w:rsidR="00932014" w:rsidRPr="007B5BF2" w:rsidRDefault="003734E3" w:rsidP="00AA79EF">
      <w:pPr>
        <w:ind w:firstLine="708"/>
        <w:jc w:val="both"/>
        <w:rPr>
          <w:rFonts w:ascii="Georgia" w:hAnsi="Georgia"/>
        </w:rPr>
      </w:pPr>
      <w:r>
        <w:rPr>
          <w:rFonts w:ascii="Georgia" w:hAnsi="Georgia"/>
          <w:b/>
        </w:rPr>
        <w:t>§3</w:t>
      </w:r>
      <w:r w:rsidR="00AA79EF" w:rsidRPr="00AA79EF">
        <w:rPr>
          <w:rFonts w:ascii="Georgia" w:hAnsi="Georgia"/>
          <w:b/>
        </w:rPr>
        <w:t>.</w:t>
      </w:r>
      <w:r w:rsidR="00AA79EF">
        <w:rPr>
          <w:rFonts w:ascii="Georgia" w:hAnsi="Georgia"/>
        </w:rPr>
        <w:t xml:space="preserve"> </w:t>
      </w:r>
      <w:r w:rsidR="00932014" w:rsidRPr="007B5BF2">
        <w:rPr>
          <w:rFonts w:ascii="Georgia" w:hAnsi="Georgia"/>
        </w:rPr>
        <w:t>La croissance de l’appareil d’État</w:t>
      </w:r>
    </w:p>
    <w:p w:rsidR="00932014" w:rsidRPr="007B5BF2" w:rsidRDefault="003734E3" w:rsidP="00AA79EF">
      <w:pPr>
        <w:ind w:firstLine="708"/>
        <w:jc w:val="both"/>
        <w:rPr>
          <w:rFonts w:ascii="Georgia" w:hAnsi="Georgia"/>
        </w:rPr>
      </w:pPr>
      <w:r>
        <w:rPr>
          <w:rFonts w:ascii="Georgia" w:hAnsi="Georgia"/>
          <w:b/>
        </w:rPr>
        <w:t>§4</w:t>
      </w:r>
      <w:r w:rsidR="00AA79EF">
        <w:rPr>
          <w:rFonts w:ascii="Georgia" w:hAnsi="Georgia"/>
        </w:rPr>
        <w:t xml:space="preserve">. </w:t>
      </w:r>
      <w:r w:rsidR="00932014" w:rsidRPr="007B5BF2">
        <w:rPr>
          <w:rFonts w:ascii="Georgia" w:hAnsi="Georgia"/>
        </w:rPr>
        <w:t>Les transformations techniques</w:t>
      </w:r>
    </w:p>
    <w:p w:rsidR="00932014" w:rsidRPr="00932014" w:rsidRDefault="00932014" w:rsidP="00932014">
      <w:pPr>
        <w:jc w:val="center"/>
        <w:rPr>
          <w:rFonts w:ascii="Georgia" w:hAnsi="Georgia"/>
          <w:b/>
          <w:sz w:val="28"/>
          <w:szCs w:val="28"/>
          <w:u w:val="single"/>
        </w:rPr>
      </w:pPr>
    </w:p>
    <w:p w:rsidR="00932014" w:rsidRPr="00932014" w:rsidRDefault="00932014" w:rsidP="00932014">
      <w:pPr>
        <w:jc w:val="center"/>
        <w:rPr>
          <w:rFonts w:ascii="Georgia" w:hAnsi="Georgia"/>
          <w:b/>
          <w:sz w:val="28"/>
          <w:szCs w:val="28"/>
          <w:u w:val="single"/>
        </w:rPr>
      </w:pPr>
      <w:r w:rsidRPr="00932014">
        <w:rPr>
          <w:rFonts w:ascii="Georgia" w:hAnsi="Georgia"/>
          <w:b/>
          <w:sz w:val="28"/>
          <w:szCs w:val="28"/>
          <w:u w:val="single"/>
        </w:rPr>
        <w:t xml:space="preserve">CHAPITRE 2. </w:t>
      </w:r>
      <w:r w:rsidR="00175CB6">
        <w:rPr>
          <w:rFonts w:ascii="Georgia" w:hAnsi="Georgia"/>
          <w:b/>
          <w:sz w:val="28"/>
          <w:szCs w:val="28"/>
          <w:u w:val="single"/>
        </w:rPr>
        <w:t>QUELLE DÉ</w:t>
      </w:r>
      <w:r w:rsidRPr="00932014">
        <w:rPr>
          <w:rFonts w:ascii="Georgia" w:hAnsi="Georgia"/>
          <w:b/>
          <w:sz w:val="28"/>
          <w:szCs w:val="28"/>
          <w:u w:val="single"/>
        </w:rPr>
        <w:t>FINITION DES CLASSES MOYENNES ?</w:t>
      </w:r>
      <w:r w:rsidR="00175CB6">
        <w:rPr>
          <w:rFonts w:ascii="Georgia" w:hAnsi="Georgia"/>
          <w:b/>
          <w:sz w:val="28"/>
          <w:szCs w:val="28"/>
          <w:u w:val="single"/>
        </w:rPr>
        <w:t xml:space="preserve"> DES POSITIONS SOCIALES INTERMÉ</w:t>
      </w:r>
      <w:r w:rsidRPr="00932014">
        <w:rPr>
          <w:rFonts w:ascii="Georgia" w:hAnsi="Georgia"/>
          <w:b/>
          <w:sz w:val="28"/>
          <w:szCs w:val="28"/>
          <w:u w:val="single"/>
        </w:rPr>
        <w:t>DIAIRES</w:t>
      </w:r>
    </w:p>
    <w:p w:rsidR="00932014" w:rsidRPr="00AA79EF" w:rsidRDefault="00932014" w:rsidP="00932014">
      <w:pPr>
        <w:jc w:val="both"/>
        <w:rPr>
          <w:rFonts w:ascii="Georgia" w:hAnsi="Georgia"/>
          <w:b/>
        </w:rPr>
      </w:pPr>
    </w:p>
    <w:p w:rsidR="00932014" w:rsidRDefault="00AA79EF" w:rsidP="00AA79EF">
      <w:pPr>
        <w:jc w:val="both"/>
        <w:rPr>
          <w:rFonts w:ascii="Georgia" w:hAnsi="Georgia"/>
          <w:b/>
        </w:rPr>
      </w:pPr>
      <w:r w:rsidRPr="00AA79EF">
        <w:rPr>
          <w:rFonts w:ascii="Georgia" w:hAnsi="Georgia"/>
          <w:b/>
        </w:rPr>
        <w:t xml:space="preserve">Section 1. </w:t>
      </w:r>
      <w:r w:rsidR="00932014" w:rsidRPr="00AA79EF">
        <w:rPr>
          <w:rFonts w:ascii="Georgia" w:hAnsi="Georgia"/>
          <w:b/>
        </w:rPr>
        <w:t xml:space="preserve">Un niveau intermédiaire dans la grille </w:t>
      </w:r>
      <w:r w:rsidR="00D464F9">
        <w:rPr>
          <w:rFonts w:ascii="Georgia" w:hAnsi="Georgia"/>
          <w:b/>
        </w:rPr>
        <w:t xml:space="preserve">(évolutive) </w:t>
      </w:r>
      <w:r w:rsidR="00932014" w:rsidRPr="00AA79EF">
        <w:rPr>
          <w:rFonts w:ascii="Georgia" w:hAnsi="Georgia"/>
          <w:b/>
        </w:rPr>
        <w:t>de l’INSEE</w:t>
      </w:r>
    </w:p>
    <w:p w:rsidR="005361D0" w:rsidRDefault="005361D0" w:rsidP="00AA79EF">
      <w:pPr>
        <w:jc w:val="both"/>
        <w:rPr>
          <w:rFonts w:ascii="Georgia" w:hAnsi="Georgia"/>
          <w:b/>
        </w:rPr>
      </w:pPr>
    </w:p>
    <w:p w:rsidR="005361D0" w:rsidRPr="008A49B2" w:rsidRDefault="005361D0" w:rsidP="005361D0">
      <w:pPr>
        <w:jc w:val="both"/>
        <w:rPr>
          <w:rFonts w:ascii="Georgia" w:hAnsi="Georgia"/>
          <w:b/>
        </w:rPr>
      </w:pPr>
      <w:r w:rsidRPr="008A49B2">
        <w:rPr>
          <w:rFonts w:ascii="Georgia" w:hAnsi="Georgia"/>
          <w:b/>
          <w:color w:val="000000"/>
          <w:w w:val="104"/>
        </w:rPr>
        <w:t>Section 2. La question de la mobilité sociale : des groupes sociaux de passage ou de transition</w:t>
      </w:r>
    </w:p>
    <w:p w:rsidR="00AA79EF" w:rsidRPr="00AA79EF" w:rsidRDefault="00AA79EF" w:rsidP="00AA79EF">
      <w:pPr>
        <w:jc w:val="both"/>
        <w:rPr>
          <w:rFonts w:ascii="Georgia" w:hAnsi="Georgia"/>
          <w:b/>
        </w:rPr>
      </w:pPr>
    </w:p>
    <w:p w:rsidR="00932014" w:rsidRDefault="005361D0" w:rsidP="00AA79EF">
      <w:pPr>
        <w:jc w:val="both"/>
        <w:rPr>
          <w:rFonts w:ascii="Georgia" w:hAnsi="Georgia"/>
          <w:b/>
        </w:rPr>
      </w:pPr>
      <w:r>
        <w:rPr>
          <w:rFonts w:ascii="Georgia" w:hAnsi="Georgia"/>
          <w:b/>
        </w:rPr>
        <w:t>Section 3</w:t>
      </w:r>
      <w:r w:rsidR="00AA79EF" w:rsidRPr="00AA79EF">
        <w:rPr>
          <w:rFonts w:ascii="Georgia" w:hAnsi="Georgia"/>
          <w:b/>
        </w:rPr>
        <w:t xml:space="preserve">. </w:t>
      </w:r>
      <w:r w:rsidR="00932014" w:rsidRPr="00AA79EF">
        <w:rPr>
          <w:rFonts w:ascii="Georgia" w:hAnsi="Georgia"/>
          <w:b/>
        </w:rPr>
        <w:t xml:space="preserve">Le souci du niveau </w:t>
      </w:r>
      <w:r w:rsidR="00E266DD">
        <w:rPr>
          <w:rFonts w:ascii="Georgia" w:hAnsi="Georgia"/>
          <w:b/>
        </w:rPr>
        <w:t>(</w:t>
      </w:r>
      <w:r w:rsidR="00932014" w:rsidRPr="00AA79EF">
        <w:rPr>
          <w:rFonts w:ascii="Georgia" w:hAnsi="Georgia"/>
          <w:b/>
        </w:rPr>
        <w:t>Bourdieu)</w:t>
      </w:r>
    </w:p>
    <w:p w:rsidR="001C453D" w:rsidRDefault="001C453D" w:rsidP="00AA79EF">
      <w:pPr>
        <w:jc w:val="both"/>
        <w:rPr>
          <w:rFonts w:ascii="Georgia" w:hAnsi="Georgia"/>
          <w:b/>
        </w:rPr>
      </w:pPr>
    </w:p>
    <w:p w:rsidR="00932014" w:rsidRPr="00932014" w:rsidRDefault="00932014" w:rsidP="00932014">
      <w:pPr>
        <w:jc w:val="center"/>
        <w:rPr>
          <w:rFonts w:ascii="Georgia" w:hAnsi="Georgia"/>
          <w:b/>
          <w:sz w:val="28"/>
          <w:szCs w:val="28"/>
          <w:u w:val="single"/>
        </w:rPr>
      </w:pPr>
      <w:r w:rsidRPr="00932014">
        <w:rPr>
          <w:rFonts w:ascii="Georgia" w:hAnsi="Georgia"/>
          <w:b/>
          <w:sz w:val="28"/>
          <w:szCs w:val="28"/>
          <w:u w:val="single"/>
        </w:rPr>
        <w:t xml:space="preserve">CHAPITRE 3. LES CLASSES MOYENNES AU CŒUR </w:t>
      </w:r>
      <w:r w:rsidR="00175CB6">
        <w:rPr>
          <w:rFonts w:ascii="Georgia" w:hAnsi="Georgia"/>
          <w:b/>
          <w:sz w:val="28"/>
          <w:szCs w:val="28"/>
          <w:u w:val="single"/>
        </w:rPr>
        <w:t>DE DÉ</w:t>
      </w:r>
      <w:r w:rsidRPr="00932014">
        <w:rPr>
          <w:rFonts w:ascii="Georgia" w:hAnsi="Georgia"/>
          <w:b/>
          <w:sz w:val="28"/>
          <w:szCs w:val="28"/>
          <w:u w:val="single"/>
        </w:rPr>
        <w:t xml:space="preserve">BATS ET D’ENJEUX </w:t>
      </w:r>
      <w:r w:rsidR="0017777F">
        <w:rPr>
          <w:rFonts w:ascii="Georgia" w:hAnsi="Georgia"/>
          <w:b/>
          <w:sz w:val="28"/>
          <w:szCs w:val="28"/>
          <w:u w:val="single"/>
        </w:rPr>
        <w:t xml:space="preserve">SOCIOLOGIQUES ET </w:t>
      </w:r>
      <w:r w:rsidRPr="00932014">
        <w:rPr>
          <w:rFonts w:ascii="Georgia" w:hAnsi="Georgia"/>
          <w:b/>
          <w:sz w:val="28"/>
          <w:szCs w:val="28"/>
          <w:u w:val="single"/>
        </w:rPr>
        <w:t>POLITIQUES MAJEURS</w:t>
      </w:r>
    </w:p>
    <w:p w:rsidR="00932014" w:rsidRDefault="00932014" w:rsidP="00932014">
      <w:pPr>
        <w:jc w:val="both"/>
        <w:rPr>
          <w:rFonts w:ascii="Georgia" w:hAnsi="Georgia"/>
        </w:rPr>
      </w:pPr>
    </w:p>
    <w:p w:rsidR="00932014" w:rsidRDefault="00AA79EF" w:rsidP="00AA79EF">
      <w:pPr>
        <w:jc w:val="both"/>
        <w:rPr>
          <w:rFonts w:ascii="Georgia" w:hAnsi="Georgia"/>
          <w:b/>
        </w:rPr>
      </w:pPr>
      <w:r w:rsidRPr="00AA79EF">
        <w:rPr>
          <w:rFonts w:ascii="Georgia" w:hAnsi="Georgia"/>
          <w:b/>
        </w:rPr>
        <w:t xml:space="preserve">Section 1. </w:t>
      </w:r>
      <w:r w:rsidR="00421AC2">
        <w:rPr>
          <w:rFonts w:ascii="Georgia" w:hAnsi="Georgia"/>
          <w:b/>
        </w:rPr>
        <w:t>L</w:t>
      </w:r>
      <w:r w:rsidR="00932014" w:rsidRPr="00AA79EF">
        <w:rPr>
          <w:rFonts w:ascii="Georgia" w:hAnsi="Georgia"/>
          <w:b/>
        </w:rPr>
        <w:t>a « moyennisation »</w:t>
      </w:r>
      <w:r w:rsidR="00175CB6">
        <w:rPr>
          <w:rFonts w:ascii="Georgia" w:hAnsi="Georgia"/>
          <w:b/>
        </w:rPr>
        <w:t xml:space="preserve"> de la société et</w:t>
      </w:r>
      <w:r w:rsidR="00932014" w:rsidRPr="00AA79EF">
        <w:rPr>
          <w:rFonts w:ascii="Georgia" w:hAnsi="Georgia"/>
          <w:b/>
        </w:rPr>
        <w:t xml:space="preserve"> la « fin » </w:t>
      </w:r>
      <w:r w:rsidR="002E18B0">
        <w:rPr>
          <w:rFonts w:ascii="Georgia" w:hAnsi="Georgia"/>
          <w:b/>
        </w:rPr>
        <w:t>d’une société de</w:t>
      </w:r>
      <w:r w:rsidR="00932014" w:rsidRPr="00AA79EF">
        <w:rPr>
          <w:rFonts w:ascii="Georgia" w:hAnsi="Georgia"/>
          <w:b/>
        </w:rPr>
        <w:t xml:space="preserve"> classes sociales</w:t>
      </w:r>
      <w:r w:rsidR="0017777F">
        <w:rPr>
          <w:rFonts w:ascii="Georgia" w:hAnsi="Georgia"/>
          <w:b/>
        </w:rPr>
        <w:t> ?</w:t>
      </w:r>
    </w:p>
    <w:p w:rsidR="005E3787" w:rsidRDefault="0017777F" w:rsidP="00F77A94">
      <w:pPr>
        <w:pStyle w:val="texte"/>
        <w:shd w:val="clear" w:color="auto" w:fill="FFFFFF"/>
        <w:spacing w:before="0" w:beforeAutospacing="0" w:after="0" w:afterAutospacing="0"/>
        <w:ind w:left="703"/>
        <w:jc w:val="both"/>
        <w:rPr>
          <w:rFonts w:ascii="Georgia" w:hAnsi="Georgia" w:cs="Times New Roman Bold"/>
          <w:color w:val="000000"/>
          <w:w w:val="109"/>
        </w:rPr>
      </w:pPr>
      <w:r>
        <w:rPr>
          <w:rFonts w:ascii="Georgia" w:hAnsi="Georgia"/>
          <w:b/>
        </w:rPr>
        <w:tab/>
        <w:t>§1.</w:t>
      </w:r>
      <w:r w:rsidR="005E3787">
        <w:rPr>
          <w:rFonts w:ascii="Georgia" w:hAnsi="Georgia"/>
          <w:b/>
        </w:rPr>
        <w:t xml:space="preserve"> </w:t>
      </w:r>
      <w:r>
        <w:rPr>
          <w:rFonts w:ascii="Georgia" w:hAnsi="Georgia" w:cs="Times New Roman Bold"/>
          <w:color w:val="000000"/>
          <w:w w:val="109"/>
        </w:rPr>
        <w:t xml:space="preserve">La « seconde révolution française » d’Henri </w:t>
      </w:r>
      <w:proofErr w:type="spellStart"/>
      <w:r>
        <w:rPr>
          <w:rFonts w:ascii="Georgia" w:hAnsi="Georgia" w:cs="Times New Roman Bold"/>
          <w:color w:val="000000"/>
          <w:w w:val="109"/>
        </w:rPr>
        <w:t>Mendras</w:t>
      </w:r>
      <w:proofErr w:type="spellEnd"/>
      <w:r>
        <w:rPr>
          <w:rFonts w:ascii="Georgia" w:hAnsi="Georgia" w:cs="Times New Roman Bold"/>
          <w:color w:val="000000"/>
          <w:w w:val="109"/>
        </w:rPr>
        <w:t> : la « moyennisation » ou la société sans classes</w:t>
      </w:r>
    </w:p>
    <w:p w:rsidR="00F77A94" w:rsidRDefault="00F77A94" w:rsidP="00F77A94">
      <w:pPr>
        <w:pStyle w:val="texte"/>
        <w:numPr>
          <w:ilvl w:val="0"/>
          <w:numId w:val="7"/>
        </w:numPr>
        <w:shd w:val="clear" w:color="auto" w:fill="FFFFFF"/>
        <w:spacing w:before="0" w:beforeAutospacing="0" w:after="0" w:afterAutospacing="0"/>
        <w:jc w:val="both"/>
        <w:rPr>
          <w:rFonts w:ascii="Georgia" w:hAnsi="Georgia" w:cs="Times New Roman Bold"/>
          <w:color w:val="000000"/>
          <w:w w:val="109"/>
        </w:rPr>
      </w:pPr>
      <w:r>
        <w:rPr>
          <w:rFonts w:ascii="Georgia" w:hAnsi="Georgia" w:cs="Times New Roman Bold"/>
          <w:color w:val="000000"/>
          <w:w w:val="109"/>
        </w:rPr>
        <w:t>La société française « </w:t>
      </w:r>
      <w:proofErr w:type="spellStart"/>
      <w:r>
        <w:rPr>
          <w:rFonts w:ascii="Georgia" w:hAnsi="Georgia" w:cs="Times New Roman Bold"/>
          <w:color w:val="000000"/>
          <w:w w:val="109"/>
        </w:rPr>
        <w:t>pré-révolutionnaire</w:t>
      </w:r>
      <w:proofErr w:type="spellEnd"/>
      <w:r>
        <w:rPr>
          <w:rFonts w:ascii="Georgia" w:hAnsi="Georgia" w:cs="Times New Roman Bold"/>
          <w:color w:val="000000"/>
          <w:w w:val="109"/>
        </w:rPr>
        <w:t> »</w:t>
      </w:r>
    </w:p>
    <w:p w:rsidR="00F77A94" w:rsidRPr="00602B4B" w:rsidRDefault="00602B4B" w:rsidP="00602B4B">
      <w:pPr>
        <w:pStyle w:val="Paragraphedeliste"/>
        <w:numPr>
          <w:ilvl w:val="0"/>
          <w:numId w:val="7"/>
        </w:numPr>
        <w:ind w:left="1763" w:hanging="357"/>
        <w:jc w:val="both"/>
        <w:rPr>
          <w:rFonts w:ascii="Georgia" w:hAnsi="Georgia"/>
        </w:rPr>
      </w:pPr>
      <w:r w:rsidRPr="00961955">
        <w:rPr>
          <w:rFonts w:ascii="Georgia" w:hAnsi="Georgia" w:cs="Times New Roman Bold Italic"/>
          <w:color w:val="000000"/>
        </w:rPr>
        <w:t>La « moyennisation » comme avènement de la modernité sociale</w:t>
      </w:r>
    </w:p>
    <w:p w:rsidR="00602B4B" w:rsidRPr="00F751AF" w:rsidRDefault="00F751AF" w:rsidP="00F751AF">
      <w:pPr>
        <w:pStyle w:val="Paragraphedeliste"/>
        <w:numPr>
          <w:ilvl w:val="0"/>
          <w:numId w:val="7"/>
        </w:numPr>
        <w:ind w:left="1763" w:hanging="357"/>
        <w:jc w:val="both"/>
        <w:rPr>
          <w:rFonts w:ascii="Georgia" w:hAnsi="Georgia"/>
        </w:rPr>
      </w:pPr>
      <w:r w:rsidRPr="00A92380">
        <w:rPr>
          <w:rFonts w:ascii="Georgia" w:hAnsi="Georgia"/>
          <w:color w:val="000000"/>
        </w:rPr>
        <w:t>« Moyennisation » socio-culturelle et diffusion des valeurs post-modernes</w:t>
      </w:r>
    </w:p>
    <w:p w:rsidR="0017777F" w:rsidRPr="0017777F" w:rsidRDefault="0017777F" w:rsidP="00AA79EF">
      <w:pPr>
        <w:jc w:val="both"/>
        <w:rPr>
          <w:rFonts w:ascii="Georgia" w:hAnsi="Georgia"/>
        </w:rPr>
      </w:pPr>
      <w:r>
        <w:rPr>
          <w:rFonts w:ascii="Georgia" w:hAnsi="Georgia"/>
          <w:b/>
        </w:rPr>
        <w:tab/>
        <w:t xml:space="preserve">§2. </w:t>
      </w:r>
      <w:r w:rsidRPr="0017777F">
        <w:rPr>
          <w:rFonts w:ascii="Georgia" w:hAnsi="Georgia"/>
        </w:rPr>
        <w:t>Les limites du diagnostic</w:t>
      </w:r>
    </w:p>
    <w:p w:rsidR="00AA79EF" w:rsidRDefault="00AA79EF" w:rsidP="00AA79EF">
      <w:pPr>
        <w:jc w:val="both"/>
        <w:rPr>
          <w:rFonts w:ascii="Georgia" w:hAnsi="Georgia"/>
          <w:b/>
        </w:rPr>
      </w:pPr>
    </w:p>
    <w:p w:rsidR="001C5705" w:rsidRPr="00243F3D" w:rsidRDefault="001C5705" w:rsidP="001C5705">
      <w:pPr>
        <w:jc w:val="both"/>
        <w:rPr>
          <w:rFonts w:ascii="Georgia" w:hAnsi="Georgia"/>
          <w:b/>
        </w:rPr>
      </w:pPr>
      <w:r w:rsidRPr="00243F3D">
        <w:rPr>
          <w:rFonts w:ascii="Georgia" w:hAnsi="Georgia"/>
          <w:b/>
        </w:rPr>
        <w:t>Section 2. De la dégradation de la situation des classes moyennes à l’idée de classes « sacrifiées » (</w:t>
      </w:r>
      <w:proofErr w:type="spellStart"/>
      <w:r w:rsidRPr="00243F3D">
        <w:rPr>
          <w:rFonts w:ascii="Georgia" w:hAnsi="Georgia"/>
          <w:b/>
        </w:rPr>
        <w:t>Peugny</w:t>
      </w:r>
      <w:proofErr w:type="spellEnd"/>
      <w:r w:rsidRPr="00243F3D">
        <w:rPr>
          <w:rFonts w:ascii="Georgia" w:hAnsi="Georgia"/>
          <w:b/>
        </w:rPr>
        <w:t xml:space="preserve">) : la </w:t>
      </w:r>
      <w:r w:rsidRPr="00243F3D">
        <w:rPr>
          <w:rFonts w:ascii="Georgia" w:hAnsi="Georgia" w:cs="Times New Roman Bold"/>
          <w:b/>
          <w:color w:val="000000"/>
          <w:w w:val="105"/>
        </w:rPr>
        <w:t>dé-moyennisation de la société française (</w:t>
      </w:r>
      <w:proofErr w:type="spellStart"/>
      <w:r w:rsidRPr="00243F3D">
        <w:rPr>
          <w:rFonts w:ascii="Georgia" w:hAnsi="Georgia" w:cs="Times New Roman Bold"/>
          <w:b/>
          <w:color w:val="000000"/>
          <w:w w:val="105"/>
        </w:rPr>
        <w:t>Chauvel</w:t>
      </w:r>
      <w:proofErr w:type="spellEnd"/>
      <w:r w:rsidRPr="00243F3D">
        <w:rPr>
          <w:rFonts w:ascii="Georgia" w:hAnsi="Georgia" w:cs="Times New Roman Bold"/>
          <w:b/>
          <w:color w:val="000000"/>
          <w:w w:val="105"/>
        </w:rPr>
        <w:t>)</w:t>
      </w:r>
    </w:p>
    <w:p w:rsidR="001C5705" w:rsidRDefault="001C5705" w:rsidP="00AA79EF">
      <w:pPr>
        <w:jc w:val="both"/>
        <w:rPr>
          <w:rFonts w:ascii="Georgia" w:hAnsi="Georgia"/>
          <w:b/>
        </w:rPr>
      </w:pPr>
    </w:p>
    <w:p w:rsidR="00932014" w:rsidRPr="00AA79EF" w:rsidRDefault="00AA79EF" w:rsidP="00AA79EF">
      <w:pPr>
        <w:jc w:val="both"/>
        <w:rPr>
          <w:rFonts w:ascii="Georgia" w:hAnsi="Georgia"/>
          <w:b/>
        </w:rPr>
      </w:pPr>
      <w:r w:rsidRPr="00AA79EF">
        <w:rPr>
          <w:rFonts w:ascii="Georgia" w:hAnsi="Georgia"/>
          <w:b/>
        </w:rPr>
        <w:t xml:space="preserve">Section 3. </w:t>
      </w:r>
      <w:r w:rsidR="00932014" w:rsidRPr="00AA79EF">
        <w:rPr>
          <w:rFonts w:ascii="Georgia" w:hAnsi="Georgia"/>
          <w:b/>
        </w:rPr>
        <w:t xml:space="preserve">Les classes moyennes </w:t>
      </w:r>
      <w:r w:rsidR="00175CB6">
        <w:rPr>
          <w:rFonts w:ascii="Georgia" w:hAnsi="Georgia"/>
          <w:b/>
        </w:rPr>
        <w:t>et</w:t>
      </w:r>
      <w:r w:rsidR="00932014" w:rsidRPr="00AA79EF">
        <w:rPr>
          <w:rFonts w:ascii="Georgia" w:hAnsi="Georgia"/>
          <w:b/>
        </w:rPr>
        <w:t xml:space="preserve"> la politique</w:t>
      </w:r>
    </w:p>
    <w:p w:rsidR="00EB36C2" w:rsidRDefault="00EB36C2" w:rsidP="00555028">
      <w:pPr>
        <w:ind w:left="708"/>
        <w:jc w:val="both"/>
        <w:rPr>
          <w:rFonts w:ascii="Georgia" w:hAnsi="Georgia"/>
          <w:b/>
        </w:rPr>
      </w:pPr>
      <w:r>
        <w:rPr>
          <w:rFonts w:ascii="Georgia" w:hAnsi="Georgia"/>
          <w:b/>
        </w:rPr>
        <w:lastRenderedPageBreak/>
        <w:t xml:space="preserve">§1. </w:t>
      </w:r>
      <w:r w:rsidRPr="00EB36C2">
        <w:rPr>
          <w:rFonts w:ascii="Georgia" w:hAnsi="Georgia"/>
        </w:rPr>
        <w:t>Les formes du non vote</w:t>
      </w:r>
      <w:r>
        <w:rPr>
          <w:rFonts w:ascii="Georgia" w:hAnsi="Georgia"/>
        </w:rPr>
        <w:t> : l’importance de</w:t>
      </w:r>
      <w:r w:rsidR="00555028">
        <w:rPr>
          <w:rFonts w:ascii="Georgia" w:hAnsi="Georgia"/>
        </w:rPr>
        <w:t xml:space="preserve"> la non inscription et de</w:t>
      </w:r>
      <w:r>
        <w:rPr>
          <w:rFonts w:ascii="Georgia" w:hAnsi="Georgia"/>
        </w:rPr>
        <w:t xml:space="preserve"> l’abstentionnisme systématique</w:t>
      </w:r>
      <w:r w:rsidR="00555028">
        <w:rPr>
          <w:rFonts w:ascii="Georgia" w:hAnsi="Georgia"/>
        </w:rPr>
        <w:t>/intermittent</w:t>
      </w:r>
      <w:r w:rsidR="00AC377E">
        <w:rPr>
          <w:rFonts w:ascii="Georgia" w:hAnsi="Georgia"/>
        </w:rPr>
        <w:t>e</w:t>
      </w:r>
    </w:p>
    <w:p w:rsidR="00932014" w:rsidRPr="007B5BF2" w:rsidRDefault="00EB36C2" w:rsidP="00AA79EF">
      <w:pPr>
        <w:ind w:firstLine="708"/>
        <w:jc w:val="both"/>
        <w:rPr>
          <w:rFonts w:ascii="Georgia" w:hAnsi="Georgia"/>
        </w:rPr>
      </w:pPr>
      <w:r>
        <w:rPr>
          <w:rFonts w:ascii="Georgia" w:hAnsi="Georgia"/>
          <w:b/>
        </w:rPr>
        <w:t>§2</w:t>
      </w:r>
      <w:r w:rsidR="00AA79EF" w:rsidRPr="00AA79EF">
        <w:rPr>
          <w:rFonts w:ascii="Georgia" w:hAnsi="Georgia"/>
          <w:b/>
        </w:rPr>
        <w:t>.</w:t>
      </w:r>
      <w:r w:rsidR="00AA79EF">
        <w:rPr>
          <w:rFonts w:ascii="Georgia" w:hAnsi="Georgia"/>
        </w:rPr>
        <w:t xml:space="preserve"> </w:t>
      </w:r>
      <w:r w:rsidR="00932014" w:rsidRPr="007B5BF2">
        <w:rPr>
          <w:rFonts w:ascii="Georgia" w:hAnsi="Georgia"/>
        </w:rPr>
        <w:t>Un positionnement politique hétérogène</w:t>
      </w:r>
    </w:p>
    <w:p w:rsidR="00932014" w:rsidRPr="007B5BF2" w:rsidRDefault="00EC7BDD" w:rsidP="00F909FA">
      <w:pPr>
        <w:ind w:left="708"/>
        <w:jc w:val="both"/>
        <w:rPr>
          <w:rFonts w:ascii="Georgia" w:hAnsi="Georgia"/>
        </w:rPr>
      </w:pPr>
      <w:r>
        <w:rPr>
          <w:rFonts w:ascii="Georgia" w:hAnsi="Georgia"/>
          <w:b/>
        </w:rPr>
        <w:t>§3</w:t>
      </w:r>
      <w:r w:rsidR="00AA79EF" w:rsidRPr="00AA79EF">
        <w:rPr>
          <w:rFonts w:ascii="Georgia" w:hAnsi="Georgia"/>
          <w:b/>
        </w:rPr>
        <w:t>.</w:t>
      </w:r>
      <w:r w:rsidR="00AA79EF">
        <w:rPr>
          <w:rFonts w:ascii="Georgia" w:hAnsi="Georgia"/>
        </w:rPr>
        <w:t xml:space="preserve"> </w:t>
      </w:r>
      <w:r w:rsidR="00932014" w:rsidRPr="007B5BF2">
        <w:rPr>
          <w:rFonts w:ascii="Georgia" w:hAnsi="Georgia"/>
        </w:rPr>
        <w:t xml:space="preserve">En cas de crise, la </w:t>
      </w:r>
      <w:r>
        <w:rPr>
          <w:rFonts w:ascii="Georgia" w:hAnsi="Georgia"/>
        </w:rPr>
        <w:t>tentation électorale du vote à l’extrême droite</w:t>
      </w:r>
    </w:p>
    <w:p w:rsidR="00DE1E27" w:rsidRDefault="00DE1E27"/>
    <w:p w:rsidR="005B0B0F" w:rsidRDefault="005B0B0F" w:rsidP="005B0B0F">
      <w:pPr>
        <w:jc w:val="both"/>
        <w:rPr>
          <w:rFonts w:ascii="Georgia" w:hAnsi="Georgia"/>
          <w:b/>
          <w:u w:val="single"/>
        </w:rPr>
      </w:pPr>
      <w:r>
        <w:rPr>
          <w:rFonts w:ascii="Georgia" w:hAnsi="Georgia"/>
          <w:b/>
          <w:u w:val="single"/>
        </w:rPr>
        <w:t>Bibliographie</w:t>
      </w:r>
    </w:p>
    <w:p w:rsidR="00CE7ADD" w:rsidRPr="005B0B0F" w:rsidRDefault="00CE7ADD" w:rsidP="005B0B0F">
      <w:pPr>
        <w:jc w:val="both"/>
        <w:rPr>
          <w:rFonts w:ascii="Georgia" w:hAnsi="Georgia"/>
          <w:b/>
          <w:u w:val="single"/>
        </w:rPr>
      </w:pPr>
    </w:p>
    <w:p w:rsidR="005B0B0F" w:rsidRPr="00CE7ADD" w:rsidRDefault="005B0B0F" w:rsidP="005B0B0F">
      <w:pPr>
        <w:jc w:val="both"/>
        <w:rPr>
          <w:rFonts w:ascii="Georgia" w:hAnsi="Georgia"/>
          <w:b/>
          <w:i/>
          <w:sz w:val="22"/>
          <w:szCs w:val="22"/>
        </w:rPr>
      </w:pPr>
      <w:r w:rsidRPr="00CE7ADD">
        <w:rPr>
          <w:rFonts w:ascii="Georgia" w:hAnsi="Georgia"/>
          <w:b/>
          <w:i/>
          <w:sz w:val="22"/>
          <w:szCs w:val="22"/>
        </w:rPr>
        <w:t>En gras, les ouvrages ou articles de synthèse.</w:t>
      </w:r>
    </w:p>
    <w:p w:rsidR="00CE7ADD" w:rsidRPr="00CE7ADD" w:rsidRDefault="005B0B0F" w:rsidP="005B0B0F">
      <w:pPr>
        <w:jc w:val="both"/>
        <w:rPr>
          <w:rFonts w:ascii="Georgia" w:hAnsi="Georgia"/>
          <w:b/>
          <w:i/>
          <w:sz w:val="22"/>
          <w:szCs w:val="22"/>
        </w:rPr>
      </w:pPr>
      <w:r w:rsidRPr="00CE7ADD">
        <w:rPr>
          <w:rFonts w:ascii="Georgia" w:hAnsi="Georgia"/>
          <w:b/>
          <w:i/>
          <w:sz w:val="22"/>
          <w:szCs w:val="22"/>
        </w:rPr>
        <w:t xml:space="preserve">En souligné, les articles accessibles gratuitement en ligne (directement ou via le site Persée – </w:t>
      </w:r>
      <w:hyperlink r:id="rId11" w:history="1">
        <w:r w:rsidRPr="00CE7ADD">
          <w:rPr>
            <w:rStyle w:val="Lienhypertexte"/>
            <w:rFonts w:ascii="Georgia" w:hAnsi="Georgia"/>
            <w:b/>
            <w:i/>
            <w:color w:val="auto"/>
            <w:sz w:val="22"/>
            <w:szCs w:val="22"/>
          </w:rPr>
          <w:t>www.persee.fr</w:t>
        </w:r>
      </w:hyperlink>
      <w:r w:rsidRPr="00CE7ADD">
        <w:rPr>
          <w:rStyle w:val="Lienhypertexte"/>
          <w:rFonts w:ascii="Georgia" w:hAnsi="Georgia"/>
          <w:b/>
          <w:i/>
          <w:color w:val="auto"/>
          <w:sz w:val="22"/>
          <w:szCs w:val="22"/>
          <w:u w:val="none"/>
        </w:rPr>
        <w:t xml:space="preserve"> – ou Cairn</w:t>
      </w:r>
      <w:r w:rsidR="00CE7ADD" w:rsidRPr="00CE7ADD">
        <w:rPr>
          <w:rFonts w:ascii="Georgia" w:hAnsi="Georgia"/>
          <w:b/>
          <w:i/>
          <w:sz w:val="22"/>
          <w:szCs w:val="22"/>
        </w:rPr>
        <w:t>)</w:t>
      </w:r>
    </w:p>
    <w:p w:rsidR="005B0B0F" w:rsidRPr="005B0B0F" w:rsidRDefault="005B0B0F" w:rsidP="005B0B0F">
      <w:pPr>
        <w:jc w:val="both"/>
        <w:rPr>
          <w:rFonts w:ascii="Georgia" w:hAnsi="Georgia"/>
          <w:b/>
          <w:sz w:val="22"/>
          <w:szCs w:val="22"/>
        </w:rPr>
      </w:pPr>
    </w:p>
    <w:p w:rsidR="00B060E5" w:rsidRDefault="00B060E5" w:rsidP="00B060E5">
      <w:pPr>
        <w:jc w:val="both"/>
        <w:rPr>
          <w:rFonts w:ascii="Georgia" w:hAnsi="Georgia"/>
          <w:b/>
          <w:sz w:val="22"/>
          <w:szCs w:val="22"/>
        </w:rPr>
      </w:pPr>
      <w:proofErr w:type="spellStart"/>
      <w:r w:rsidRPr="00B060E5">
        <w:rPr>
          <w:rFonts w:ascii="Georgia" w:hAnsi="Georgia" w:cs="Times New Roman"/>
          <w:color w:val="000000"/>
          <w:w w:val="103"/>
          <w:sz w:val="22"/>
          <w:szCs w:val="22"/>
        </w:rPr>
        <w:t>Amossé</w:t>
      </w:r>
      <w:proofErr w:type="spellEnd"/>
      <w:r w:rsidRPr="00B060E5">
        <w:rPr>
          <w:rFonts w:ascii="Georgia" w:hAnsi="Georgia" w:cs="Times New Roman"/>
          <w:color w:val="000000"/>
          <w:w w:val="103"/>
          <w:sz w:val="22"/>
          <w:szCs w:val="22"/>
        </w:rPr>
        <w:t xml:space="preserve"> (Thomas), Chardon (Olivier), « Les travailleurs non qualifiés : une nouvelle classe </w:t>
      </w:r>
      <w:r w:rsidRPr="00B060E5">
        <w:rPr>
          <w:rFonts w:ascii="Georgia" w:hAnsi="Georgia" w:cs="Times New Roman"/>
          <w:color w:val="000000"/>
          <w:sz w:val="22"/>
          <w:szCs w:val="22"/>
        </w:rPr>
        <w:t xml:space="preserve">sociale ? », </w:t>
      </w:r>
      <w:r w:rsidRPr="00B060E5">
        <w:rPr>
          <w:rFonts w:ascii="Georgia" w:hAnsi="Georgia" w:cs="Times New Roman Italic"/>
          <w:i/>
          <w:color w:val="000000"/>
          <w:sz w:val="22"/>
          <w:szCs w:val="22"/>
        </w:rPr>
        <w:t>Économie et statistique</w:t>
      </w:r>
      <w:r w:rsidRPr="00B060E5">
        <w:rPr>
          <w:rFonts w:ascii="Georgia" w:hAnsi="Georgia" w:cs="Times New Roman"/>
          <w:color w:val="000000"/>
          <w:sz w:val="22"/>
          <w:szCs w:val="22"/>
        </w:rPr>
        <w:t>, n° 393-394, 2006, pp. 203-229.</w:t>
      </w:r>
    </w:p>
    <w:p w:rsidR="008F3FB1" w:rsidRPr="0022576A" w:rsidRDefault="008F3FB1" w:rsidP="008F3FB1">
      <w:pPr>
        <w:jc w:val="both"/>
        <w:rPr>
          <w:rFonts w:ascii="Georgia" w:hAnsi="Georgia"/>
          <w:sz w:val="22"/>
          <w:szCs w:val="22"/>
        </w:rPr>
      </w:pPr>
      <w:r w:rsidRPr="00B060E5">
        <w:rPr>
          <w:rFonts w:ascii="Georgia" w:hAnsi="Georgia" w:cs="Times New Roman"/>
          <w:color w:val="000000"/>
          <w:spacing w:val="2"/>
          <w:sz w:val="22"/>
          <w:szCs w:val="22"/>
        </w:rPr>
        <w:t>Aron</w:t>
      </w:r>
      <w:r>
        <w:rPr>
          <w:rFonts w:ascii="Georgia" w:hAnsi="Georgia" w:cs="Times New Roman"/>
          <w:color w:val="000000"/>
          <w:spacing w:val="2"/>
          <w:sz w:val="22"/>
          <w:szCs w:val="22"/>
        </w:rPr>
        <w:t xml:space="preserve"> (Raymond)</w:t>
      </w:r>
      <w:r w:rsidRPr="00B060E5">
        <w:rPr>
          <w:rFonts w:ascii="Georgia" w:hAnsi="Georgia" w:cs="Times New Roman"/>
          <w:color w:val="000000"/>
          <w:spacing w:val="2"/>
          <w:sz w:val="22"/>
          <w:szCs w:val="22"/>
        </w:rPr>
        <w:t xml:space="preserve">, </w:t>
      </w:r>
      <w:r>
        <w:rPr>
          <w:rFonts w:ascii="Georgia" w:hAnsi="Georgia" w:cs="Times New Roman Italic"/>
          <w:i/>
          <w:color w:val="000000"/>
          <w:w w:val="102"/>
          <w:sz w:val="22"/>
          <w:szCs w:val="22"/>
        </w:rPr>
        <w:t>La Lutte des classes. Nouvelles leçons sur les sociétés</w:t>
      </w:r>
      <w:r w:rsidRPr="0022576A">
        <w:rPr>
          <w:rFonts w:ascii="Georgia" w:hAnsi="Georgia" w:cs="Times New Roman Italic"/>
          <w:i/>
          <w:color w:val="000000"/>
          <w:w w:val="102"/>
          <w:sz w:val="22"/>
          <w:szCs w:val="22"/>
        </w:rPr>
        <w:t xml:space="preserve"> industrielles</w:t>
      </w:r>
      <w:r w:rsidRPr="0022576A">
        <w:rPr>
          <w:rFonts w:ascii="Georgia" w:hAnsi="Georgia" w:cs="Times New Roman"/>
          <w:color w:val="000000"/>
          <w:w w:val="102"/>
          <w:sz w:val="22"/>
          <w:szCs w:val="22"/>
        </w:rPr>
        <w:t xml:space="preserve">, </w:t>
      </w:r>
      <w:r>
        <w:rPr>
          <w:rFonts w:ascii="Georgia" w:hAnsi="Georgia" w:cs="Times New Roman"/>
          <w:color w:val="000000"/>
          <w:w w:val="102"/>
          <w:sz w:val="22"/>
          <w:szCs w:val="22"/>
        </w:rPr>
        <w:t xml:space="preserve">Paris, </w:t>
      </w:r>
      <w:r w:rsidRPr="0022576A">
        <w:rPr>
          <w:rFonts w:ascii="Georgia" w:hAnsi="Georgia" w:cs="Times New Roman"/>
          <w:color w:val="000000"/>
          <w:sz w:val="22"/>
          <w:szCs w:val="22"/>
        </w:rPr>
        <w:t>Gallimard, 1964.</w:t>
      </w:r>
    </w:p>
    <w:p w:rsidR="00B060E5" w:rsidRDefault="00B060E5" w:rsidP="00B060E5">
      <w:pPr>
        <w:jc w:val="both"/>
        <w:rPr>
          <w:rFonts w:ascii="Georgia" w:hAnsi="Georgia" w:cs="Times New Roman"/>
          <w:color w:val="000000"/>
          <w:sz w:val="22"/>
          <w:szCs w:val="22"/>
        </w:rPr>
      </w:pPr>
      <w:r w:rsidRPr="00B060E5">
        <w:rPr>
          <w:rFonts w:ascii="Georgia" w:hAnsi="Georgia" w:cs="Times New Roman"/>
          <w:color w:val="000000"/>
          <w:spacing w:val="2"/>
          <w:sz w:val="22"/>
          <w:szCs w:val="22"/>
        </w:rPr>
        <w:t>Aron</w:t>
      </w:r>
      <w:r>
        <w:rPr>
          <w:rFonts w:ascii="Georgia" w:hAnsi="Georgia" w:cs="Times New Roman"/>
          <w:color w:val="000000"/>
          <w:spacing w:val="2"/>
          <w:sz w:val="22"/>
          <w:szCs w:val="22"/>
        </w:rPr>
        <w:t xml:space="preserve"> (Raymond)</w:t>
      </w:r>
      <w:r w:rsidRPr="00B060E5">
        <w:rPr>
          <w:rFonts w:ascii="Georgia" w:hAnsi="Georgia" w:cs="Times New Roman"/>
          <w:color w:val="000000"/>
          <w:spacing w:val="2"/>
          <w:sz w:val="22"/>
          <w:szCs w:val="22"/>
        </w:rPr>
        <w:t xml:space="preserve">, </w:t>
      </w:r>
      <w:r w:rsidRPr="00B060E5">
        <w:rPr>
          <w:rFonts w:ascii="Georgia" w:hAnsi="Georgia" w:cs="Times New Roman"/>
          <w:color w:val="000000"/>
          <w:spacing w:val="3"/>
          <w:sz w:val="22"/>
          <w:szCs w:val="22"/>
        </w:rPr>
        <w:t xml:space="preserve">« La   classe   comme   représentation   et   comme   volonté », </w:t>
      </w:r>
      <w:r w:rsidRPr="00B060E5">
        <w:rPr>
          <w:rFonts w:ascii="Georgia" w:hAnsi="Georgia" w:cs="Times New Roman Italic"/>
          <w:i/>
          <w:color w:val="000000"/>
          <w:spacing w:val="3"/>
          <w:sz w:val="22"/>
          <w:szCs w:val="22"/>
        </w:rPr>
        <w:t xml:space="preserve">Cahiers </w:t>
      </w:r>
      <w:r w:rsidRPr="00B060E5">
        <w:rPr>
          <w:rFonts w:ascii="Georgia" w:hAnsi="Georgia" w:cs="Times New Roman Italic"/>
          <w:i/>
          <w:color w:val="000000"/>
          <w:sz w:val="22"/>
          <w:szCs w:val="22"/>
        </w:rPr>
        <w:t>internationaux de sociologie</w:t>
      </w:r>
      <w:r w:rsidRPr="00B060E5">
        <w:rPr>
          <w:rFonts w:ascii="Georgia" w:hAnsi="Georgia" w:cs="Times New Roman"/>
          <w:color w:val="000000"/>
          <w:sz w:val="22"/>
          <w:szCs w:val="22"/>
        </w:rPr>
        <w:t xml:space="preserve">, </w:t>
      </w:r>
      <w:r>
        <w:rPr>
          <w:rFonts w:ascii="Georgia" w:hAnsi="Georgia" w:cs="Times New Roman"/>
          <w:color w:val="000000"/>
          <w:sz w:val="22"/>
          <w:szCs w:val="22"/>
        </w:rPr>
        <w:t xml:space="preserve">n° </w:t>
      </w:r>
      <w:r w:rsidR="008F3FB1">
        <w:rPr>
          <w:rFonts w:ascii="Georgia" w:hAnsi="Georgia" w:cs="Times New Roman"/>
          <w:color w:val="000000"/>
          <w:sz w:val="22"/>
          <w:szCs w:val="22"/>
        </w:rPr>
        <w:t xml:space="preserve">34, 1965, </w:t>
      </w:r>
      <w:r w:rsidRPr="00B060E5">
        <w:rPr>
          <w:rFonts w:ascii="Georgia" w:hAnsi="Georgia" w:cs="Times New Roman"/>
          <w:color w:val="000000"/>
          <w:sz w:val="22"/>
          <w:szCs w:val="22"/>
        </w:rPr>
        <w:t>p</w:t>
      </w:r>
      <w:r>
        <w:rPr>
          <w:rFonts w:ascii="Georgia" w:hAnsi="Georgia" w:cs="Times New Roman"/>
          <w:color w:val="000000"/>
          <w:sz w:val="22"/>
          <w:szCs w:val="22"/>
        </w:rPr>
        <w:t>p</w:t>
      </w:r>
      <w:r w:rsidRPr="00B060E5">
        <w:rPr>
          <w:rFonts w:ascii="Georgia" w:hAnsi="Georgia" w:cs="Times New Roman"/>
          <w:color w:val="000000"/>
          <w:sz w:val="22"/>
          <w:szCs w:val="22"/>
        </w:rPr>
        <w:t>. 11-29.</w:t>
      </w:r>
    </w:p>
    <w:p w:rsidR="008F3FB1" w:rsidRDefault="008F3FB1" w:rsidP="008F3FB1">
      <w:pPr>
        <w:jc w:val="both"/>
        <w:rPr>
          <w:rFonts w:ascii="Georgia" w:hAnsi="Georgia" w:cs="Times New Roman"/>
          <w:color w:val="000000"/>
          <w:sz w:val="22"/>
          <w:szCs w:val="22"/>
        </w:rPr>
      </w:pPr>
      <w:r w:rsidRPr="0022576A">
        <w:rPr>
          <w:rFonts w:ascii="Georgia" w:hAnsi="Georgia" w:cs="Times New Roman"/>
          <w:color w:val="000000"/>
          <w:w w:val="104"/>
          <w:sz w:val="22"/>
          <w:szCs w:val="22"/>
        </w:rPr>
        <w:t>Avril</w:t>
      </w:r>
      <w:r>
        <w:rPr>
          <w:rFonts w:ascii="Georgia" w:hAnsi="Georgia" w:cs="Times New Roman"/>
          <w:color w:val="000000"/>
          <w:w w:val="104"/>
          <w:sz w:val="22"/>
          <w:szCs w:val="22"/>
        </w:rPr>
        <w:t xml:space="preserve"> (</w:t>
      </w:r>
      <w:r w:rsidRPr="0022576A">
        <w:rPr>
          <w:rFonts w:ascii="Georgia" w:hAnsi="Georgia" w:cs="Times New Roman"/>
          <w:color w:val="000000"/>
          <w:w w:val="104"/>
          <w:sz w:val="22"/>
          <w:szCs w:val="22"/>
        </w:rPr>
        <w:t>Christelle,</w:t>
      </w:r>
      <w:r>
        <w:rPr>
          <w:rFonts w:ascii="Georgia" w:hAnsi="Georgia" w:cs="Times New Roman"/>
          <w:color w:val="000000"/>
          <w:w w:val="104"/>
          <w:sz w:val="22"/>
          <w:szCs w:val="22"/>
        </w:rPr>
        <w:t>)</w:t>
      </w:r>
      <w:r w:rsidRPr="0022576A">
        <w:rPr>
          <w:rFonts w:ascii="Georgia" w:hAnsi="Georgia" w:cs="Times New Roman"/>
          <w:color w:val="000000"/>
          <w:w w:val="104"/>
          <w:sz w:val="22"/>
          <w:szCs w:val="22"/>
        </w:rPr>
        <w:t xml:space="preserve"> « Quel lien entre travail et classe sociale pour les travailleuses du bas de </w:t>
      </w:r>
      <w:r w:rsidRPr="0022576A">
        <w:rPr>
          <w:rFonts w:ascii="Georgia" w:hAnsi="Georgia" w:cs="Times New Roman"/>
          <w:color w:val="000000"/>
          <w:sz w:val="22"/>
          <w:szCs w:val="22"/>
        </w:rPr>
        <w:t xml:space="preserve">l’échelle ? L’exemple des aides à domicile pour personnes âgées dépendantes », </w:t>
      </w:r>
      <w:r w:rsidRPr="0022576A">
        <w:rPr>
          <w:rFonts w:ascii="Georgia" w:hAnsi="Georgia" w:cs="Times New Roman Italic"/>
          <w:i/>
          <w:color w:val="000000"/>
          <w:sz w:val="22"/>
          <w:szCs w:val="22"/>
        </w:rPr>
        <w:t>Lien social et politique</w:t>
      </w:r>
      <w:r w:rsidRPr="0022576A">
        <w:rPr>
          <w:rFonts w:ascii="Georgia" w:hAnsi="Georgia" w:cs="Times New Roman"/>
          <w:color w:val="000000"/>
          <w:sz w:val="22"/>
          <w:szCs w:val="22"/>
        </w:rPr>
        <w:t>, n°</w:t>
      </w:r>
      <w:r>
        <w:rPr>
          <w:rFonts w:ascii="Georgia" w:hAnsi="Georgia" w:cs="Times New Roman"/>
          <w:color w:val="000000"/>
          <w:sz w:val="22"/>
          <w:szCs w:val="22"/>
        </w:rPr>
        <w:t xml:space="preserve"> </w:t>
      </w:r>
      <w:r w:rsidRPr="0022576A">
        <w:rPr>
          <w:rFonts w:ascii="Georgia" w:hAnsi="Georgia" w:cs="Times New Roman"/>
          <w:color w:val="000000"/>
          <w:sz w:val="22"/>
          <w:szCs w:val="22"/>
        </w:rPr>
        <w:t>49, 2003, p</w:t>
      </w:r>
      <w:r>
        <w:rPr>
          <w:rFonts w:ascii="Georgia" w:hAnsi="Georgia" w:cs="Times New Roman"/>
          <w:color w:val="000000"/>
          <w:sz w:val="22"/>
          <w:szCs w:val="22"/>
        </w:rPr>
        <w:t>p</w:t>
      </w:r>
      <w:r w:rsidRPr="0022576A">
        <w:rPr>
          <w:rFonts w:ascii="Georgia" w:hAnsi="Georgia" w:cs="Times New Roman"/>
          <w:color w:val="000000"/>
          <w:sz w:val="22"/>
          <w:szCs w:val="22"/>
        </w:rPr>
        <w:t>. 147-154.</w:t>
      </w:r>
    </w:p>
    <w:p w:rsidR="00843994" w:rsidRPr="0022576A" w:rsidRDefault="00843994" w:rsidP="00843994">
      <w:pPr>
        <w:jc w:val="both"/>
        <w:rPr>
          <w:rFonts w:ascii="Georgia" w:hAnsi="Georgia"/>
          <w:sz w:val="22"/>
          <w:szCs w:val="22"/>
        </w:rPr>
      </w:pPr>
      <w:proofErr w:type="spellStart"/>
      <w:r w:rsidRPr="00843994">
        <w:rPr>
          <w:rFonts w:ascii="Georgia" w:hAnsi="Georgia"/>
          <w:sz w:val="22"/>
          <w:szCs w:val="22"/>
        </w:rPr>
        <w:t>Baudelot</w:t>
      </w:r>
      <w:proofErr w:type="spellEnd"/>
      <w:r w:rsidRPr="00843994">
        <w:rPr>
          <w:rFonts w:ascii="Georgia" w:hAnsi="Georgia"/>
          <w:sz w:val="22"/>
          <w:szCs w:val="22"/>
        </w:rPr>
        <w:t xml:space="preserve"> (Christian), </w:t>
      </w:r>
      <w:proofErr w:type="spellStart"/>
      <w:r w:rsidRPr="00843994">
        <w:rPr>
          <w:rFonts w:ascii="Georgia" w:hAnsi="Georgia"/>
          <w:sz w:val="22"/>
          <w:szCs w:val="22"/>
        </w:rPr>
        <w:t>Establet</w:t>
      </w:r>
      <w:proofErr w:type="spellEnd"/>
      <w:r w:rsidRPr="00843994">
        <w:rPr>
          <w:rFonts w:ascii="Georgia" w:hAnsi="Georgia"/>
          <w:sz w:val="22"/>
          <w:szCs w:val="22"/>
        </w:rPr>
        <w:t xml:space="preserve"> (Roger),</w:t>
      </w:r>
      <w:r w:rsidRPr="0022576A">
        <w:rPr>
          <w:rFonts w:ascii="Georgia" w:hAnsi="Georgia" w:cs="Times New Roman"/>
          <w:color w:val="000000"/>
          <w:w w:val="102"/>
          <w:sz w:val="22"/>
          <w:szCs w:val="22"/>
        </w:rPr>
        <w:t xml:space="preserve"> </w:t>
      </w:r>
      <w:r w:rsidRPr="0022576A">
        <w:rPr>
          <w:rFonts w:ascii="Georgia" w:hAnsi="Georgia" w:cs="Times New Roman Italic"/>
          <w:i/>
          <w:color w:val="000000"/>
          <w:w w:val="102"/>
          <w:sz w:val="22"/>
          <w:szCs w:val="22"/>
        </w:rPr>
        <w:t>Maurice Halbwachs, consommation et société</w:t>
      </w:r>
      <w:r w:rsidRPr="0022576A">
        <w:rPr>
          <w:rFonts w:ascii="Georgia" w:hAnsi="Georgia" w:cs="Times New Roman"/>
          <w:color w:val="000000"/>
          <w:w w:val="102"/>
          <w:sz w:val="22"/>
          <w:szCs w:val="22"/>
        </w:rPr>
        <w:t>, P</w:t>
      </w:r>
      <w:r>
        <w:rPr>
          <w:rFonts w:ascii="Georgia" w:hAnsi="Georgia" w:cs="Times New Roman"/>
          <w:color w:val="000000"/>
          <w:w w:val="102"/>
          <w:sz w:val="22"/>
          <w:szCs w:val="22"/>
        </w:rPr>
        <w:t>aris, P</w:t>
      </w:r>
      <w:r w:rsidRPr="0022576A">
        <w:rPr>
          <w:rFonts w:ascii="Georgia" w:hAnsi="Georgia" w:cs="Times New Roman"/>
          <w:color w:val="000000"/>
          <w:w w:val="102"/>
          <w:sz w:val="22"/>
          <w:szCs w:val="22"/>
        </w:rPr>
        <w:t xml:space="preserve">UF, </w:t>
      </w:r>
      <w:r>
        <w:rPr>
          <w:rFonts w:ascii="Georgia" w:hAnsi="Georgia"/>
          <w:sz w:val="22"/>
          <w:szCs w:val="22"/>
        </w:rPr>
        <w:t>1</w:t>
      </w:r>
      <w:r w:rsidRPr="0022576A">
        <w:rPr>
          <w:rFonts w:ascii="Georgia" w:hAnsi="Georgia" w:cs="Times New Roman"/>
          <w:color w:val="000000"/>
          <w:sz w:val="22"/>
          <w:szCs w:val="22"/>
        </w:rPr>
        <w:t>994.</w:t>
      </w:r>
    </w:p>
    <w:p w:rsidR="00843994" w:rsidRPr="00843994" w:rsidRDefault="00843994" w:rsidP="00843994">
      <w:pPr>
        <w:jc w:val="both"/>
        <w:rPr>
          <w:rFonts w:ascii="Georgia" w:hAnsi="Georgia" w:cs="Times New Roman"/>
          <w:color w:val="000000"/>
          <w:sz w:val="22"/>
          <w:szCs w:val="22"/>
        </w:rPr>
      </w:pPr>
      <w:proofErr w:type="spellStart"/>
      <w:r w:rsidRPr="00843994">
        <w:rPr>
          <w:rFonts w:ascii="Georgia" w:hAnsi="Georgia"/>
          <w:sz w:val="22"/>
          <w:szCs w:val="22"/>
        </w:rPr>
        <w:t>Baudelot</w:t>
      </w:r>
      <w:proofErr w:type="spellEnd"/>
      <w:r w:rsidRPr="00843994">
        <w:rPr>
          <w:rFonts w:ascii="Georgia" w:hAnsi="Georgia"/>
          <w:sz w:val="22"/>
          <w:szCs w:val="22"/>
        </w:rPr>
        <w:t xml:space="preserve"> (Christian), </w:t>
      </w:r>
      <w:proofErr w:type="spellStart"/>
      <w:r w:rsidRPr="00843994">
        <w:rPr>
          <w:rFonts w:ascii="Georgia" w:hAnsi="Georgia"/>
          <w:sz w:val="22"/>
          <w:szCs w:val="22"/>
        </w:rPr>
        <w:t>Establet</w:t>
      </w:r>
      <w:proofErr w:type="spellEnd"/>
      <w:r w:rsidRPr="00843994">
        <w:rPr>
          <w:rFonts w:ascii="Georgia" w:hAnsi="Georgia"/>
          <w:sz w:val="22"/>
          <w:szCs w:val="22"/>
        </w:rPr>
        <w:t xml:space="preserve"> (Roger), </w:t>
      </w:r>
      <w:r w:rsidRPr="0022576A">
        <w:rPr>
          <w:rFonts w:ascii="Georgia" w:hAnsi="Georgia" w:cs="Times New Roman"/>
          <w:color w:val="000000"/>
          <w:sz w:val="22"/>
          <w:szCs w:val="22"/>
        </w:rPr>
        <w:t xml:space="preserve">« Classes en tous genres », in Margaret </w:t>
      </w:r>
      <w:proofErr w:type="spellStart"/>
      <w:r w:rsidRPr="0022576A">
        <w:rPr>
          <w:rFonts w:ascii="Georgia" w:hAnsi="Georgia" w:cs="Times New Roman"/>
          <w:color w:val="000000"/>
          <w:sz w:val="22"/>
          <w:szCs w:val="22"/>
        </w:rPr>
        <w:t>Maruani</w:t>
      </w:r>
      <w:proofErr w:type="spellEnd"/>
      <w:r w:rsidRPr="0022576A">
        <w:rPr>
          <w:rFonts w:ascii="Georgia" w:hAnsi="Georgia" w:cs="Times New Roman"/>
          <w:color w:val="000000"/>
          <w:sz w:val="22"/>
          <w:szCs w:val="22"/>
        </w:rPr>
        <w:t xml:space="preserve"> (</w:t>
      </w:r>
      <w:proofErr w:type="spellStart"/>
      <w:r w:rsidRPr="0022576A">
        <w:rPr>
          <w:rFonts w:ascii="Georgia" w:hAnsi="Georgia" w:cs="Times New Roman"/>
          <w:color w:val="000000"/>
          <w:sz w:val="22"/>
          <w:szCs w:val="22"/>
        </w:rPr>
        <w:t>dir</w:t>
      </w:r>
      <w:proofErr w:type="spellEnd"/>
      <w:r w:rsidRPr="0022576A">
        <w:rPr>
          <w:rFonts w:ascii="Georgia" w:hAnsi="Georgia" w:cs="Times New Roman"/>
          <w:color w:val="000000"/>
          <w:sz w:val="22"/>
          <w:szCs w:val="22"/>
        </w:rPr>
        <w:t xml:space="preserve">.), </w:t>
      </w:r>
      <w:r w:rsidRPr="0022576A">
        <w:rPr>
          <w:rFonts w:ascii="Georgia" w:hAnsi="Georgia" w:cs="Times New Roman Italic"/>
          <w:i/>
          <w:color w:val="000000"/>
          <w:sz w:val="22"/>
          <w:szCs w:val="22"/>
        </w:rPr>
        <w:t>Femmes, genre et sociétés. L’état des savoirs</w:t>
      </w:r>
      <w:r>
        <w:rPr>
          <w:rFonts w:ascii="Georgia" w:hAnsi="Georgia" w:cs="Times New Roman"/>
          <w:color w:val="000000"/>
          <w:sz w:val="22"/>
          <w:szCs w:val="22"/>
        </w:rPr>
        <w:t>, Paris, La D</w:t>
      </w:r>
      <w:r w:rsidRPr="0022576A">
        <w:rPr>
          <w:rFonts w:ascii="Georgia" w:hAnsi="Georgia" w:cs="Times New Roman"/>
          <w:color w:val="000000"/>
          <w:sz w:val="22"/>
          <w:szCs w:val="22"/>
        </w:rPr>
        <w:t>écouverte, 2005, p</w:t>
      </w:r>
      <w:r>
        <w:rPr>
          <w:rFonts w:ascii="Georgia" w:hAnsi="Georgia" w:cs="Times New Roman"/>
          <w:color w:val="000000"/>
          <w:sz w:val="22"/>
          <w:szCs w:val="22"/>
        </w:rPr>
        <w:t>p</w:t>
      </w:r>
      <w:r w:rsidRPr="0022576A">
        <w:rPr>
          <w:rFonts w:ascii="Georgia" w:hAnsi="Georgia" w:cs="Times New Roman"/>
          <w:color w:val="000000"/>
          <w:sz w:val="22"/>
          <w:szCs w:val="22"/>
        </w:rPr>
        <w:t>. 38-47</w:t>
      </w:r>
      <w:r>
        <w:rPr>
          <w:rFonts w:ascii="Georgia" w:hAnsi="Georgia" w:cs="Times New Roman"/>
          <w:color w:val="000000"/>
          <w:sz w:val="22"/>
          <w:szCs w:val="22"/>
        </w:rPr>
        <w:t>.</w:t>
      </w:r>
    </w:p>
    <w:p w:rsidR="005B0B0F" w:rsidRPr="00A323C8" w:rsidRDefault="005B0B0F" w:rsidP="00B060E5">
      <w:pPr>
        <w:jc w:val="both"/>
        <w:rPr>
          <w:rFonts w:ascii="Georgia" w:hAnsi="Georgia"/>
          <w:b/>
          <w:sz w:val="22"/>
          <w:szCs w:val="22"/>
        </w:rPr>
      </w:pPr>
      <w:proofErr w:type="spellStart"/>
      <w:r w:rsidRPr="00B060E5">
        <w:rPr>
          <w:rFonts w:ascii="Georgia" w:hAnsi="Georgia"/>
          <w:b/>
          <w:sz w:val="22"/>
          <w:szCs w:val="22"/>
        </w:rPr>
        <w:t>Baudelot</w:t>
      </w:r>
      <w:proofErr w:type="spellEnd"/>
      <w:r w:rsidRPr="00B060E5">
        <w:rPr>
          <w:rFonts w:ascii="Georgia" w:hAnsi="Georgia"/>
          <w:b/>
          <w:sz w:val="22"/>
          <w:szCs w:val="22"/>
        </w:rPr>
        <w:t xml:space="preserve"> (Christian), </w:t>
      </w:r>
      <w:proofErr w:type="spellStart"/>
      <w:r w:rsidRPr="00B060E5">
        <w:rPr>
          <w:rFonts w:ascii="Georgia" w:hAnsi="Georgia"/>
          <w:b/>
          <w:sz w:val="22"/>
          <w:szCs w:val="22"/>
        </w:rPr>
        <w:t>Establet</w:t>
      </w:r>
      <w:proofErr w:type="spellEnd"/>
      <w:r w:rsidRPr="00B060E5">
        <w:rPr>
          <w:rFonts w:ascii="Georgia" w:hAnsi="Georgia"/>
          <w:b/>
          <w:sz w:val="22"/>
          <w:szCs w:val="22"/>
        </w:rPr>
        <w:t xml:space="preserve"> (Roger), Malemort (Jacques), </w:t>
      </w:r>
      <w:r w:rsidRPr="00B060E5">
        <w:rPr>
          <w:rFonts w:ascii="Georgia" w:hAnsi="Georgia"/>
          <w:b/>
          <w:i/>
          <w:sz w:val="22"/>
          <w:szCs w:val="22"/>
        </w:rPr>
        <w:t>La Petite</w:t>
      </w:r>
      <w:r w:rsidRPr="00A323C8">
        <w:rPr>
          <w:rFonts w:ascii="Georgia" w:hAnsi="Georgia"/>
          <w:b/>
          <w:i/>
          <w:sz w:val="22"/>
          <w:szCs w:val="22"/>
        </w:rPr>
        <w:t xml:space="preserve"> bourgeoisie en France</w:t>
      </w:r>
      <w:r w:rsidRPr="00A323C8">
        <w:rPr>
          <w:rFonts w:ascii="Georgia" w:hAnsi="Georgia"/>
          <w:b/>
          <w:sz w:val="22"/>
          <w:szCs w:val="22"/>
        </w:rPr>
        <w:t xml:space="preserve">, Paris, </w:t>
      </w:r>
      <w:proofErr w:type="spellStart"/>
      <w:r w:rsidRPr="00A323C8">
        <w:rPr>
          <w:rFonts w:ascii="Georgia" w:hAnsi="Georgia"/>
          <w:b/>
          <w:sz w:val="22"/>
          <w:szCs w:val="22"/>
        </w:rPr>
        <w:t>Maspéro</w:t>
      </w:r>
      <w:proofErr w:type="spellEnd"/>
      <w:r w:rsidRPr="00A323C8">
        <w:rPr>
          <w:rFonts w:ascii="Georgia" w:hAnsi="Georgia"/>
          <w:b/>
          <w:sz w:val="22"/>
          <w:szCs w:val="22"/>
        </w:rPr>
        <w:t>, « Cahiers libres », 1974.</w:t>
      </w:r>
    </w:p>
    <w:p w:rsidR="005B0B0F" w:rsidRPr="00A323C8" w:rsidRDefault="005B0B0F" w:rsidP="005B0B0F">
      <w:pPr>
        <w:jc w:val="both"/>
        <w:rPr>
          <w:rFonts w:ascii="Georgia" w:hAnsi="Georgia"/>
          <w:b/>
          <w:sz w:val="22"/>
          <w:szCs w:val="22"/>
        </w:rPr>
      </w:pPr>
      <w:proofErr w:type="spellStart"/>
      <w:r w:rsidRPr="00A323C8">
        <w:rPr>
          <w:rFonts w:ascii="Georgia" w:hAnsi="Georgia"/>
          <w:b/>
          <w:sz w:val="22"/>
          <w:szCs w:val="22"/>
        </w:rPr>
        <w:t>Baudelot</w:t>
      </w:r>
      <w:proofErr w:type="spellEnd"/>
      <w:r w:rsidRPr="00A323C8">
        <w:rPr>
          <w:rFonts w:ascii="Georgia" w:hAnsi="Georgia"/>
          <w:b/>
          <w:sz w:val="22"/>
          <w:szCs w:val="22"/>
        </w:rPr>
        <w:t xml:space="preserve"> (Christian), </w:t>
      </w:r>
      <w:proofErr w:type="spellStart"/>
      <w:r w:rsidRPr="00A323C8">
        <w:rPr>
          <w:rFonts w:ascii="Georgia" w:hAnsi="Georgia"/>
          <w:b/>
          <w:sz w:val="22"/>
          <w:szCs w:val="22"/>
        </w:rPr>
        <w:t>Establet</w:t>
      </w:r>
      <w:proofErr w:type="spellEnd"/>
      <w:r w:rsidRPr="00A323C8">
        <w:rPr>
          <w:rFonts w:ascii="Georgia" w:hAnsi="Georgia"/>
          <w:b/>
          <w:sz w:val="22"/>
          <w:szCs w:val="22"/>
        </w:rPr>
        <w:t xml:space="preserve"> (Roger), </w:t>
      </w:r>
      <w:proofErr w:type="spellStart"/>
      <w:r w:rsidRPr="00A323C8">
        <w:rPr>
          <w:rFonts w:ascii="Georgia" w:hAnsi="Georgia"/>
          <w:b/>
          <w:sz w:val="22"/>
          <w:szCs w:val="22"/>
        </w:rPr>
        <w:t>Toisier</w:t>
      </w:r>
      <w:proofErr w:type="spellEnd"/>
      <w:r w:rsidRPr="00A323C8">
        <w:rPr>
          <w:rFonts w:ascii="Georgia" w:hAnsi="Georgia"/>
          <w:b/>
          <w:sz w:val="22"/>
          <w:szCs w:val="22"/>
        </w:rPr>
        <w:t xml:space="preserve"> (Jacques), </w:t>
      </w:r>
      <w:r w:rsidRPr="00A323C8">
        <w:rPr>
          <w:rFonts w:ascii="Georgia" w:hAnsi="Georgia"/>
          <w:b/>
          <w:i/>
          <w:sz w:val="22"/>
          <w:szCs w:val="22"/>
        </w:rPr>
        <w:t xml:space="preserve">Qui travaille pour </w:t>
      </w:r>
      <w:proofErr w:type="gramStart"/>
      <w:r w:rsidRPr="00A323C8">
        <w:rPr>
          <w:rFonts w:ascii="Georgia" w:hAnsi="Georgia"/>
          <w:b/>
          <w:i/>
          <w:sz w:val="22"/>
          <w:szCs w:val="22"/>
        </w:rPr>
        <w:t>qui ?</w:t>
      </w:r>
      <w:r w:rsidRPr="00A323C8">
        <w:rPr>
          <w:rFonts w:ascii="Georgia" w:hAnsi="Georgia"/>
          <w:b/>
          <w:sz w:val="22"/>
          <w:szCs w:val="22"/>
        </w:rPr>
        <w:t>,</w:t>
      </w:r>
      <w:proofErr w:type="gramEnd"/>
      <w:r w:rsidRPr="00A323C8">
        <w:rPr>
          <w:rFonts w:ascii="Georgia" w:hAnsi="Georgia"/>
          <w:b/>
          <w:sz w:val="22"/>
          <w:szCs w:val="22"/>
        </w:rPr>
        <w:t xml:space="preserve"> Paris, Maspero, coll. « Cahiers libres », 1979.</w:t>
      </w:r>
    </w:p>
    <w:p w:rsidR="00843994" w:rsidRDefault="000515EC" w:rsidP="00843994">
      <w:pPr>
        <w:jc w:val="both"/>
        <w:rPr>
          <w:rFonts w:ascii="Georgia" w:hAnsi="Georgia"/>
          <w:b/>
          <w:sz w:val="22"/>
          <w:szCs w:val="22"/>
        </w:rPr>
      </w:pPr>
      <w:hyperlink r:id="rId12" w:tgtFrame="_blank" w:history="1">
        <w:proofErr w:type="spellStart"/>
        <w:r w:rsidR="005B0B0F" w:rsidRPr="00A323C8">
          <w:rPr>
            <w:rFonts w:ascii="Georgia" w:hAnsi="Georgia"/>
            <w:b/>
            <w:sz w:val="22"/>
            <w:szCs w:val="22"/>
          </w:rPr>
          <w:t>Baudelot</w:t>
        </w:r>
        <w:proofErr w:type="spellEnd"/>
        <w:r w:rsidR="005B0B0F" w:rsidRPr="00A323C8">
          <w:rPr>
            <w:rFonts w:ascii="Georgia" w:hAnsi="Georgia"/>
            <w:b/>
            <w:sz w:val="22"/>
            <w:szCs w:val="22"/>
          </w:rPr>
          <w:t xml:space="preserve"> (Christian), </w:t>
        </w:r>
        <w:proofErr w:type="spellStart"/>
        <w:r w:rsidR="005B0B0F" w:rsidRPr="00A323C8">
          <w:rPr>
            <w:rStyle w:val="Lienhypertexte"/>
            <w:rFonts w:ascii="Georgia" w:hAnsi="Georgia"/>
            <w:b/>
            <w:color w:val="auto"/>
            <w:sz w:val="22"/>
            <w:szCs w:val="22"/>
            <w:u w:val="none"/>
            <w:shd w:val="clear" w:color="auto" w:fill="FFFFFF"/>
          </w:rPr>
          <w:t>Ca</w:t>
        </w:r>
        <w:r w:rsidR="00E91959" w:rsidRPr="00A323C8">
          <w:rPr>
            <w:rStyle w:val="Lienhypertexte"/>
            <w:rFonts w:ascii="Georgia" w:hAnsi="Georgia"/>
            <w:b/>
            <w:color w:val="auto"/>
            <w:sz w:val="22"/>
            <w:szCs w:val="22"/>
            <w:u w:val="none"/>
            <w:shd w:val="clear" w:color="auto" w:fill="FFFFFF"/>
          </w:rPr>
          <w:t>rtron</w:t>
        </w:r>
        <w:proofErr w:type="spellEnd"/>
        <w:r w:rsidR="00E91959" w:rsidRPr="00A323C8">
          <w:rPr>
            <w:rStyle w:val="Lienhypertexte"/>
            <w:rFonts w:ascii="Georgia" w:hAnsi="Georgia"/>
            <w:b/>
            <w:color w:val="auto"/>
            <w:sz w:val="22"/>
            <w:szCs w:val="22"/>
            <w:u w:val="none"/>
            <w:shd w:val="clear" w:color="auto" w:fill="FFFFFF"/>
          </w:rPr>
          <w:t xml:space="preserve"> (Damien), </w:t>
        </w:r>
        <w:proofErr w:type="spellStart"/>
        <w:r w:rsidR="00E91959" w:rsidRPr="00A323C8">
          <w:rPr>
            <w:rStyle w:val="Lienhypertexte"/>
            <w:rFonts w:ascii="Georgia" w:hAnsi="Georgia"/>
            <w:b/>
            <w:color w:val="auto"/>
            <w:sz w:val="22"/>
            <w:szCs w:val="22"/>
            <w:u w:val="none"/>
            <w:shd w:val="clear" w:color="auto" w:fill="FFFFFF"/>
          </w:rPr>
          <w:t>Gautié</w:t>
        </w:r>
        <w:proofErr w:type="spellEnd"/>
        <w:r w:rsidR="00E91959" w:rsidRPr="00A323C8">
          <w:rPr>
            <w:rStyle w:val="Lienhypertexte"/>
            <w:rFonts w:ascii="Georgia" w:hAnsi="Georgia"/>
            <w:b/>
            <w:color w:val="auto"/>
            <w:sz w:val="22"/>
            <w:szCs w:val="22"/>
            <w:u w:val="none"/>
            <w:shd w:val="clear" w:color="auto" w:fill="FFFFFF"/>
          </w:rPr>
          <w:t xml:space="preserve"> (Jérôme)</w:t>
        </w:r>
        <w:r w:rsidR="005B0B0F" w:rsidRPr="00A323C8">
          <w:rPr>
            <w:rStyle w:val="Lienhypertexte"/>
            <w:rFonts w:ascii="Georgia" w:hAnsi="Georgia"/>
            <w:b/>
            <w:color w:val="auto"/>
            <w:sz w:val="22"/>
            <w:szCs w:val="22"/>
            <w:u w:val="none"/>
            <w:shd w:val="clear" w:color="auto" w:fill="FFFFFF"/>
          </w:rPr>
          <w:t> </w:t>
        </w:r>
        <w:r w:rsidR="005B0B0F" w:rsidRPr="00A323C8">
          <w:rPr>
            <w:rStyle w:val="Accentuation"/>
            <w:rFonts w:ascii="Georgia" w:hAnsi="Georgia"/>
            <w:b/>
            <w:sz w:val="22"/>
            <w:szCs w:val="22"/>
            <w:shd w:val="clear" w:color="auto" w:fill="FFFFFF"/>
          </w:rPr>
          <w:t>et al.</w:t>
        </w:r>
        <w:r w:rsidR="005B0B0F" w:rsidRPr="00A323C8">
          <w:rPr>
            <w:rStyle w:val="Lienhypertexte"/>
            <w:rFonts w:ascii="Georgia" w:hAnsi="Georgia"/>
            <w:b/>
            <w:color w:val="auto"/>
            <w:sz w:val="22"/>
            <w:szCs w:val="22"/>
            <w:u w:val="none"/>
            <w:shd w:val="clear" w:color="auto" w:fill="FFFFFF"/>
          </w:rPr>
          <w:t>, </w:t>
        </w:r>
        <w:r w:rsidR="005B0B0F" w:rsidRPr="00A323C8">
          <w:rPr>
            <w:rStyle w:val="Accentuation"/>
            <w:rFonts w:ascii="Georgia" w:hAnsi="Georgia"/>
            <w:b/>
            <w:sz w:val="22"/>
            <w:szCs w:val="22"/>
            <w:shd w:val="clear" w:color="auto" w:fill="FFFFFF"/>
          </w:rPr>
          <w:t>Bien ou mal payés ? Les travailleurs du public et du privé jugent leurs salaires,</w:t>
        </w:r>
        <w:r w:rsidR="005B0B0F" w:rsidRPr="00A323C8">
          <w:rPr>
            <w:rStyle w:val="Lienhypertexte"/>
            <w:rFonts w:ascii="Georgia" w:hAnsi="Georgia"/>
            <w:b/>
            <w:color w:val="auto"/>
            <w:sz w:val="22"/>
            <w:szCs w:val="22"/>
            <w:u w:val="none"/>
            <w:shd w:val="clear" w:color="auto" w:fill="FFFFFF"/>
          </w:rPr>
          <w:t> Paris, Les Éditions d’Ulm, 2014</w:t>
        </w:r>
      </w:hyperlink>
      <w:r w:rsidR="005B0B0F" w:rsidRPr="00A323C8">
        <w:rPr>
          <w:rFonts w:ascii="Georgia" w:hAnsi="Georgia"/>
          <w:b/>
          <w:sz w:val="22"/>
          <w:szCs w:val="22"/>
        </w:rPr>
        <w:t>.</w:t>
      </w:r>
    </w:p>
    <w:p w:rsidR="00843994" w:rsidRPr="0022576A" w:rsidRDefault="00843994" w:rsidP="00843994">
      <w:pPr>
        <w:jc w:val="both"/>
        <w:rPr>
          <w:rFonts w:ascii="Georgia" w:hAnsi="Georgia"/>
          <w:sz w:val="22"/>
          <w:szCs w:val="22"/>
        </w:rPr>
      </w:pPr>
      <w:r w:rsidRPr="0022576A">
        <w:rPr>
          <w:rFonts w:ascii="Georgia" w:hAnsi="Georgia" w:cs="Times New Roman"/>
          <w:color w:val="000000"/>
          <w:w w:val="105"/>
          <w:sz w:val="22"/>
          <w:szCs w:val="22"/>
        </w:rPr>
        <w:t>Beaud</w:t>
      </w:r>
      <w:r>
        <w:rPr>
          <w:rFonts w:ascii="Georgia" w:hAnsi="Georgia" w:cs="Times New Roman"/>
          <w:color w:val="000000"/>
          <w:w w:val="105"/>
          <w:sz w:val="22"/>
          <w:szCs w:val="22"/>
        </w:rPr>
        <w:t xml:space="preserve"> (Stéphane)</w:t>
      </w:r>
      <w:r w:rsidRPr="0022576A">
        <w:rPr>
          <w:rFonts w:ascii="Georgia" w:hAnsi="Georgia" w:cs="Times New Roman"/>
          <w:color w:val="000000"/>
          <w:w w:val="105"/>
          <w:sz w:val="22"/>
          <w:szCs w:val="22"/>
        </w:rPr>
        <w:t xml:space="preserve">, </w:t>
      </w:r>
      <w:r w:rsidRPr="0022576A">
        <w:rPr>
          <w:rFonts w:ascii="Georgia" w:hAnsi="Georgia" w:cs="Times New Roman Italic"/>
          <w:i/>
          <w:color w:val="000000"/>
          <w:w w:val="105"/>
          <w:sz w:val="22"/>
          <w:szCs w:val="22"/>
        </w:rPr>
        <w:t>80% au bac... et après ? Les enfants de la démocratisation scolaire</w:t>
      </w:r>
      <w:r w:rsidRPr="0022576A">
        <w:rPr>
          <w:rFonts w:ascii="Georgia" w:hAnsi="Georgia" w:cs="Times New Roman"/>
          <w:color w:val="000000"/>
          <w:w w:val="105"/>
          <w:sz w:val="22"/>
          <w:szCs w:val="22"/>
        </w:rPr>
        <w:t xml:space="preserve">, </w:t>
      </w:r>
      <w:r>
        <w:rPr>
          <w:rFonts w:ascii="Georgia" w:hAnsi="Georgia" w:cs="Times New Roman"/>
          <w:color w:val="000000"/>
          <w:w w:val="105"/>
          <w:sz w:val="22"/>
          <w:szCs w:val="22"/>
        </w:rPr>
        <w:t xml:space="preserve">Paris, </w:t>
      </w:r>
      <w:r w:rsidRPr="0022576A">
        <w:rPr>
          <w:rFonts w:ascii="Georgia" w:hAnsi="Georgia" w:cs="Times New Roman"/>
          <w:color w:val="000000"/>
          <w:w w:val="105"/>
          <w:sz w:val="22"/>
          <w:szCs w:val="22"/>
        </w:rPr>
        <w:t xml:space="preserve">La </w:t>
      </w:r>
      <w:r>
        <w:rPr>
          <w:rFonts w:ascii="Georgia" w:hAnsi="Georgia" w:cs="Times New Roman"/>
          <w:color w:val="000000"/>
          <w:sz w:val="22"/>
          <w:szCs w:val="22"/>
        </w:rPr>
        <w:t>D</w:t>
      </w:r>
      <w:r w:rsidRPr="0022576A">
        <w:rPr>
          <w:rFonts w:ascii="Georgia" w:hAnsi="Georgia" w:cs="Times New Roman"/>
          <w:color w:val="000000"/>
          <w:sz w:val="22"/>
          <w:szCs w:val="22"/>
        </w:rPr>
        <w:t>écouverte, 2003.</w:t>
      </w:r>
    </w:p>
    <w:p w:rsidR="00843994" w:rsidRPr="00A323C8" w:rsidRDefault="00843994" w:rsidP="00843994">
      <w:pPr>
        <w:jc w:val="both"/>
        <w:rPr>
          <w:rFonts w:ascii="Georgia" w:hAnsi="Georgia"/>
          <w:b/>
          <w:sz w:val="22"/>
          <w:szCs w:val="22"/>
        </w:rPr>
      </w:pPr>
      <w:r w:rsidRPr="0022576A">
        <w:rPr>
          <w:rFonts w:ascii="Georgia" w:hAnsi="Georgia" w:cs="Times New Roman"/>
          <w:color w:val="000000"/>
          <w:sz w:val="22"/>
          <w:szCs w:val="22"/>
        </w:rPr>
        <w:t>Bell</w:t>
      </w:r>
      <w:r>
        <w:rPr>
          <w:rFonts w:ascii="Georgia" w:hAnsi="Georgia" w:cs="Times New Roman"/>
          <w:color w:val="000000"/>
          <w:sz w:val="22"/>
          <w:szCs w:val="22"/>
        </w:rPr>
        <w:t xml:space="preserve"> (</w:t>
      </w:r>
      <w:r w:rsidRPr="0022576A">
        <w:rPr>
          <w:rFonts w:ascii="Georgia" w:hAnsi="Georgia" w:cs="Times New Roman"/>
          <w:color w:val="000000"/>
          <w:sz w:val="22"/>
          <w:szCs w:val="22"/>
        </w:rPr>
        <w:t>Daniel</w:t>
      </w:r>
      <w:r>
        <w:rPr>
          <w:rFonts w:ascii="Georgia" w:hAnsi="Georgia" w:cs="Times New Roman"/>
          <w:color w:val="000000"/>
          <w:sz w:val="22"/>
          <w:szCs w:val="22"/>
        </w:rPr>
        <w:t>)</w:t>
      </w:r>
      <w:r w:rsidRPr="0022576A">
        <w:rPr>
          <w:rFonts w:ascii="Georgia" w:hAnsi="Georgia" w:cs="Times New Roman"/>
          <w:color w:val="000000"/>
          <w:sz w:val="22"/>
          <w:szCs w:val="22"/>
        </w:rPr>
        <w:t xml:space="preserve">, </w:t>
      </w:r>
      <w:r w:rsidRPr="0022576A">
        <w:rPr>
          <w:rFonts w:ascii="Georgia" w:hAnsi="Georgia" w:cs="Times New Roman Italic"/>
          <w:i/>
          <w:color w:val="000000"/>
          <w:sz w:val="22"/>
          <w:szCs w:val="22"/>
        </w:rPr>
        <w:t>Vers la société post-industrielle</w:t>
      </w:r>
      <w:r w:rsidRPr="0022576A">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22576A">
        <w:rPr>
          <w:rFonts w:ascii="Georgia" w:hAnsi="Georgia" w:cs="Times New Roman"/>
          <w:color w:val="000000"/>
          <w:sz w:val="22"/>
          <w:szCs w:val="22"/>
        </w:rPr>
        <w:t>Robert Laffont, 1976.</w:t>
      </w:r>
    </w:p>
    <w:p w:rsidR="00843994" w:rsidRPr="000250A9" w:rsidRDefault="00843994" w:rsidP="00843994">
      <w:pPr>
        <w:jc w:val="both"/>
        <w:rPr>
          <w:rFonts w:ascii="Georgia" w:hAnsi="Georgia"/>
          <w:sz w:val="22"/>
          <w:szCs w:val="22"/>
        </w:rPr>
      </w:pPr>
      <w:proofErr w:type="spellStart"/>
      <w:r w:rsidRPr="000250A9">
        <w:rPr>
          <w:rFonts w:ascii="Georgia" w:hAnsi="Georgia" w:cs="Times New Roman"/>
          <w:color w:val="000000"/>
          <w:w w:val="102"/>
          <w:sz w:val="22"/>
          <w:szCs w:val="22"/>
        </w:rPr>
        <w:t>Bidou-Zachariasen</w:t>
      </w:r>
      <w:proofErr w:type="spellEnd"/>
      <w:r>
        <w:rPr>
          <w:rFonts w:ascii="Georgia" w:hAnsi="Georgia" w:cs="Times New Roman"/>
          <w:color w:val="000000"/>
          <w:w w:val="102"/>
          <w:sz w:val="22"/>
          <w:szCs w:val="22"/>
        </w:rPr>
        <w:t xml:space="preserve"> (</w:t>
      </w:r>
      <w:r w:rsidRPr="000250A9">
        <w:rPr>
          <w:rFonts w:ascii="Georgia" w:hAnsi="Georgia" w:cs="Times New Roman"/>
          <w:color w:val="000000"/>
          <w:w w:val="102"/>
          <w:sz w:val="22"/>
          <w:szCs w:val="22"/>
        </w:rPr>
        <w:t>Catherine,</w:t>
      </w:r>
      <w:r>
        <w:rPr>
          <w:rFonts w:ascii="Georgia" w:hAnsi="Georgia" w:cs="Times New Roman"/>
          <w:color w:val="000000"/>
          <w:w w:val="102"/>
          <w:sz w:val="22"/>
          <w:szCs w:val="22"/>
        </w:rPr>
        <w:t>)</w:t>
      </w:r>
      <w:r w:rsidRPr="000250A9">
        <w:rPr>
          <w:rFonts w:ascii="Georgia" w:hAnsi="Georgia" w:cs="Times New Roman"/>
          <w:color w:val="000000"/>
          <w:w w:val="102"/>
          <w:sz w:val="22"/>
          <w:szCs w:val="22"/>
        </w:rPr>
        <w:t xml:space="preserve"> </w:t>
      </w:r>
      <w:r>
        <w:rPr>
          <w:rFonts w:ascii="Georgia" w:hAnsi="Georgia" w:cs="Times New Roman Italic"/>
          <w:i/>
          <w:color w:val="000000"/>
          <w:w w:val="102"/>
          <w:sz w:val="22"/>
          <w:szCs w:val="22"/>
        </w:rPr>
        <w:t>Les Aventuriers du quotidien. E</w:t>
      </w:r>
      <w:r w:rsidRPr="000250A9">
        <w:rPr>
          <w:rFonts w:ascii="Georgia" w:hAnsi="Georgia" w:cs="Times New Roman Italic"/>
          <w:i/>
          <w:color w:val="000000"/>
          <w:w w:val="102"/>
          <w:sz w:val="22"/>
          <w:szCs w:val="22"/>
        </w:rPr>
        <w:t xml:space="preserve">ssai sur les nouvelles classes </w:t>
      </w:r>
      <w:r w:rsidRPr="000250A9">
        <w:rPr>
          <w:rFonts w:ascii="Georgia" w:hAnsi="Georgia" w:cs="Times New Roman Italic"/>
          <w:i/>
          <w:color w:val="000000"/>
          <w:sz w:val="22"/>
          <w:szCs w:val="22"/>
        </w:rPr>
        <w:t>moyennes</w:t>
      </w:r>
      <w:r w:rsidRPr="000250A9">
        <w:rPr>
          <w:rFonts w:ascii="Georgia" w:hAnsi="Georgia" w:cs="Times New Roman"/>
          <w:color w:val="000000"/>
          <w:sz w:val="22"/>
          <w:szCs w:val="22"/>
        </w:rPr>
        <w:t>, Paris, PUF, 1984</w:t>
      </w:r>
      <w:r>
        <w:rPr>
          <w:rFonts w:ascii="Georgia" w:hAnsi="Georgia" w:cs="Times New Roman"/>
          <w:color w:val="000000"/>
          <w:sz w:val="22"/>
          <w:szCs w:val="22"/>
        </w:rPr>
        <w:t>.</w:t>
      </w:r>
    </w:p>
    <w:p w:rsidR="00843994" w:rsidRPr="00843994" w:rsidRDefault="00843994" w:rsidP="00843994">
      <w:pPr>
        <w:jc w:val="both"/>
        <w:rPr>
          <w:rFonts w:ascii="Georgia" w:hAnsi="Georgia"/>
          <w:sz w:val="22"/>
          <w:szCs w:val="22"/>
          <w:u w:val="single"/>
        </w:rPr>
      </w:pPr>
      <w:proofErr w:type="spellStart"/>
      <w:r w:rsidRPr="00843994">
        <w:rPr>
          <w:rFonts w:ascii="Georgia" w:hAnsi="Georgia" w:cs="Times New Roman"/>
          <w:color w:val="000000"/>
          <w:sz w:val="22"/>
          <w:szCs w:val="22"/>
          <w:u w:val="single"/>
        </w:rPr>
        <w:t>Bidou-Zachariasen</w:t>
      </w:r>
      <w:proofErr w:type="spellEnd"/>
      <w:r w:rsidRPr="00843994">
        <w:rPr>
          <w:rFonts w:ascii="Georgia" w:hAnsi="Georgia" w:cs="Times New Roman"/>
          <w:color w:val="000000"/>
          <w:sz w:val="22"/>
          <w:szCs w:val="22"/>
          <w:u w:val="single"/>
        </w:rPr>
        <w:t xml:space="preserve"> (Catherine), « Les classes moyennes : définitions, travaux et controverses », </w:t>
      </w:r>
      <w:r w:rsidRPr="00843994">
        <w:rPr>
          <w:rFonts w:ascii="Georgia" w:hAnsi="Georgia" w:cs="Times New Roman Italic"/>
          <w:i/>
          <w:color w:val="000000"/>
          <w:sz w:val="22"/>
          <w:szCs w:val="22"/>
          <w:u w:val="single"/>
        </w:rPr>
        <w:t>Education et sociétés</w:t>
      </w:r>
      <w:r w:rsidRPr="00843994">
        <w:rPr>
          <w:rFonts w:ascii="Georgia" w:hAnsi="Georgia" w:cs="Times New Roman"/>
          <w:color w:val="000000"/>
          <w:sz w:val="22"/>
          <w:szCs w:val="22"/>
          <w:u w:val="single"/>
        </w:rPr>
        <w:t>, n° 14, 2004, pp. 119-134.</w:t>
      </w:r>
    </w:p>
    <w:p w:rsidR="00843994" w:rsidRDefault="00843994" w:rsidP="005B0B0F">
      <w:pPr>
        <w:jc w:val="both"/>
        <w:rPr>
          <w:rFonts w:ascii="Georgia" w:hAnsi="Georgia"/>
          <w:sz w:val="22"/>
          <w:szCs w:val="22"/>
        </w:rPr>
      </w:pPr>
      <w:proofErr w:type="spellStart"/>
      <w:r>
        <w:rPr>
          <w:rFonts w:ascii="Georgia" w:hAnsi="Georgia" w:cs="Times New Roman"/>
          <w:color w:val="000000"/>
          <w:sz w:val="22"/>
          <w:szCs w:val="22"/>
        </w:rPr>
        <w:t>Bihr</w:t>
      </w:r>
      <w:proofErr w:type="spellEnd"/>
      <w:r>
        <w:rPr>
          <w:rFonts w:ascii="Georgia" w:hAnsi="Georgia" w:cs="Times New Roman"/>
          <w:color w:val="000000"/>
          <w:sz w:val="22"/>
          <w:szCs w:val="22"/>
        </w:rPr>
        <w:t xml:space="preserve"> (</w:t>
      </w:r>
      <w:r w:rsidRPr="000250A9">
        <w:rPr>
          <w:rFonts w:ascii="Georgia" w:hAnsi="Georgia" w:cs="Times New Roman"/>
          <w:color w:val="000000"/>
          <w:sz w:val="22"/>
          <w:szCs w:val="22"/>
        </w:rPr>
        <w:t>Alain</w:t>
      </w:r>
      <w:r>
        <w:rPr>
          <w:rFonts w:ascii="Georgia" w:hAnsi="Georgia" w:cs="Times New Roman"/>
          <w:color w:val="000000"/>
          <w:sz w:val="22"/>
          <w:szCs w:val="22"/>
        </w:rPr>
        <w:t>),</w:t>
      </w:r>
      <w:r w:rsidRPr="000250A9">
        <w:rPr>
          <w:rFonts w:ascii="Georgia" w:hAnsi="Georgia" w:cs="Times New Roman"/>
          <w:color w:val="000000"/>
          <w:sz w:val="22"/>
          <w:szCs w:val="22"/>
        </w:rPr>
        <w:t xml:space="preserve"> </w:t>
      </w:r>
      <w:proofErr w:type="spellStart"/>
      <w:r w:rsidRPr="000250A9">
        <w:rPr>
          <w:rFonts w:ascii="Georgia" w:hAnsi="Georgia" w:cs="Times New Roman"/>
          <w:color w:val="000000"/>
          <w:sz w:val="22"/>
          <w:szCs w:val="22"/>
        </w:rPr>
        <w:t>Pfeffkorn</w:t>
      </w:r>
      <w:proofErr w:type="spellEnd"/>
      <w:r>
        <w:rPr>
          <w:rFonts w:ascii="Georgia" w:hAnsi="Georgia" w:cs="Times New Roman"/>
          <w:color w:val="000000"/>
          <w:sz w:val="22"/>
          <w:szCs w:val="22"/>
        </w:rPr>
        <w:t xml:space="preserve"> (Roland)</w:t>
      </w:r>
      <w:r w:rsidRPr="000250A9">
        <w:rPr>
          <w:rFonts w:ascii="Georgia" w:hAnsi="Georgia" w:cs="Times New Roman"/>
          <w:color w:val="000000"/>
          <w:sz w:val="22"/>
          <w:szCs w:val="22"/>
        </w:rPr>
        <w:t xml:space="preserve">, </w:t>
      </w:r>
      <w:r>
        <w:rPr>
          <w:rFonts w:ascii="Georgia" w:hAnsi="Georgia" w:cs="Times New Roman Italic"/>
          <w:i/>
          <w:color w:val="000000"/>
          <w:sz w:val="22"/>
          <w:szCs w:val="22"/>
        </w:rPr>
        <w:t>Le S</w:t>
      </w:r>
      <w:r w:rsidRPr="000250A9">
        <w:rPr>
          <w:rFonts w:ascii="Georgia" w:hAnsi="Georgia" w:cs="Times New Roman Italic"/>
          <w:i/>
          <w:color w:val="000000"/>
          <w:sz w:val="22"/>
          <w:szCs w:val="22"/>
        </w:rPr>
        <w:t>ystème des inégalités</w:t>
      </w:r>
      <w:r w:rsidRPr="000250A9">
        <w:rPr>
          <w:rFonts w:ascii="Georgia" w:hAnsi="Georgia" w:cs="Times New Roman"/>
          <w:color w:val="000000"/>
          <w:sz w:val="22"/>
          <w:szCs w:val="22"/>
        </w:rPr>
        <w:t xml:space="preserve">, </w:t>
      </w:r>
      <w:r>
        <w:rPr>
          <w:rFonts w:ascii="Georgia" w:hAnsi="Georgia" w:cs="Times New Roman"/>
          <w:color w:val="000000"/>
          <w:sz w:val="22"/>
          <w:szCs w:val="22"/>
        </w:rPr>
        <w:t>Paris, La D</w:t>
      </w:r>
      <w:r w:rsidRPr="000250A9">
        <w:rPr>
          <w:rFonts w:ascii="Georgia" w:hAnsi="Georgia" w:cs="Times New Roman"/>
          <w:color w:val="000000"/>
          <w:sz w:val="22"/>
          <w:szCs w:val="22"/>
        </w:rPr>
        <w:t>écouverte, 2008.</w:t>
      </w:r>
    </w:p>
    <w:p w:rsidR="005B0B0F" w:rsidRPr="005B0B0F" w:rsidRDefault="005B0B0F" w:rsidP="005B0B0F">
      <w:pPr>
        <w:jc w:val="both"/>
        <w:rPr>
          <w:rFonts w:ascii="Georgia" w:hAnsi="Georgia"/>
          <w:sz w:val="22"/>
          <w:szCs w:val="22"/>
        </w:rPr>
      </w:pPr>
      <w:r w:rsidRPr="005B0B0F">
        <w:rPr>
          <w:rFonts w:ascii="Georgia" w:hAnsi="Georgia"/>
          <w:sz w:val="22"/>
          <w:szCs w:val="22"/>
        </w:rPr>
        <w:t xml:space="preserve">Boltanski (Luc), </w:t>
      </w:r>
      <w:proofErr w:type="spellStart"/>
      <w:r w:rsidRPr="005B0B0F">
        <w:rPr>
          <w:rFonts w:ascii="Georgia" w:hAnsi="Georgia"/>
          <w:sz w:val="22"/>
          <w:szCs w:val="22"/>
        </w:rPr>
        <w:t>Chiapello</w:t>
      </w:r>
      <w:proofErr w:type="spellEnd"/>
      <w:r w:rsidRPr="005B0B0F">
        <w:rPr>
          <w:rFonts w:ascii="Georgia" w:hAnsi="Georgia"/>
          <w:sz w:val="22"/>
          <w:szCs w:val="22"/>
        </w:rPr>
        <w:t xml:space="preserve"> (Eve), </w:t>
      </w:r>
      <w:r w:rsidRPr="005B0B0F">
        <w:rPr>
          <w:rFonts w:ascii="Georgia" w:hAnsi="Georgia"/>
          <w:i/>
          <w:sz w:val="22"/>
          <w:szCs w:val="22"/>
        </w:rPr>
        <w:t>Le Nouvel esprit du capitalisme</w:t>
      </w:r>
      <w:r w:rsidRPr="005B0B0F">
        <w:rPr>
          <w:rFonts w:ascii="Georgia" w:hAnsi="Georgia"/>
          <w:sz w:val="22"/>
          <w:szCs w:val="22"/>
        </w:rPr>
        <w:t>, Paris, Gallimard, 1999.</w:t>
      </w:r>
    </w:p>
    <w:p w:rsidR="005B0B0F" w:rsidRPr="002F7B65" w:rsidRDefault="005B0B0F" w:rsidP="002F7B65">
      <w:pPr>
        <w:jc w:val="both"/>
        <w:rPr>
          <w:rFonts w:ascii="Georgia" w:hAnsi="Georgia"/>
          <w:b/>
          <w:sz w:val="22"/>
          <w:szCs w:val="22"/>
        </w:rPr>
      </w:pPr>
      <w:r w:rsidRPr="005B0B0F">
        <w:rPr>
          <w:rFonts w:ascii="Georgia" w:hAnsi="Georgia"/>
          <w:b/>
          <w:sz w:val="22"/>
          <w:szCs w:val="22"/>
        </w:rPr>
        <w:t xml:space="preserve">Bosc (Serge), </w:t>
      </w:r>
      <w:r w:rsidRPr="005B0B0F">
        <w:rPr>
          <w:rStyle w:val="Accentuation"/>
          <w:rFonts w:ascii="Georgia" w:hAnsi="Georgia"/>
          <w:b/>
          <w:sz w:val="22"/>
          <w:szCs w:val="22"/>
        </w:rPr>
        <w:t>Sociologie des classes moyennes</w:t>
      </w:r>
      <w:r w:rsidRPr="005B0B0F">
        <w:rPr>
          <w:rFonts w:ascii="Georgia" w:hAnsi="Georgia"/>
          <w:b/>
          <w:sz w:val="22"/>
          <w:szCs w:val="22"/>
        </w:rPr>
        <w:t xml:space="preserve">, Paris, La Découverte, coll. </w:t>
      </w:r>
      <w:r w:rsidRPr="002F7B65">
        <w:rPr>
          <w:rFonts w:ascii="Georgia" w:hAnsi="Georgia"/>
          <w:b/>
          <w:sz w:val="22"/>
          <w:szCs w:val="22"/>
        </w:rPr>
        <w:t>« Repères », 2008.</w:t>
      </w:r>
    </w:p>
    <w:p w:rsidR="002F7B65" w:rsidRDefault="002F7B65" w:rsidP="002F7B65">
      <w:pPr>
        <w:jc w:val="both"/>
        <w:rPr>
          <w:rFonts w:ascii="Georgia" w:eastAsia="Times New Roman" w:hAnsi="Georgia" w:cs="Times New Roman"/>
          <w:sz w:val="22"/>
          <w:szCs w:val="22"/>
        </w:rPr>
      </w:pPr>
      <w:r w:rsidRPr="002F7B65">
        <w:rPr>
          <w:rFonts w:ascii="Georgia" w:hAnsi="Georgia"/>
          <w:sz w:val="22"/>
          <w:szCs w:val="22"/>
        </w:rPr>
        <w:t xml:space="preserve">Bosc (Serge), </w:t>
      </w:r>
      <w:r w:rsidRPr="002F7B65">
        <w:rPr>
          <w:rFonts w:ascii="Georgia" w:eastAsia="Times New Roman" w:hAnsi="Georgia" w:cs="Times New Roman"/>
          <w:i/>
          <w:sz w:val="22"/>
          <w:szCs w:val="22"/>
        </w:rPr>
        <w:t xml:space="preserve">Stratification et </w:t>
      </w:r>
      <w:r w:rsidR="00EC7BDD">
        <w:rPr>
          <w:rFonts w:ascii="Georgia" w:eastAsia="Times New Roman" w:hAnsi="Georgia" w:cs="Times New Roman"/>
          <w:i/>
          <w:sz w:val="22"/>
          <w:szCs w:val="22"/>
        </w:rPr>
        <w:t>classes</w:t>
      </w:r>
      <w:r w:rsidRPr="002F7B65">
        <w:rPr>
          <w:rFonts w:ascii="Georgia" w:eastAsia="Times New Roman" w:hAnsi="Georgia" w:cs="Times New Roman"/>
          <w:i/>
          <w:sz w:val="22"/>
          <w:szCs w:val="22"/>
        </w:rPr>
        <w:t xml:space="preserve"> sociales</w:t>
      </w:r>
      <w:r w:rsidR="00EC7BDD">
        <w:rPr>
          <w:rFonts w:ascii="Georgia" w:eastAsia="Times New Roman" w:hAnsi="Georgia" w:cs="Times New Roman"/>
          <w:i/>
          <w:sz w:val="22"/>
          <w:szCs w:val="22"/>
        </w:rPr>
        <w:t>. La société française en mutation</w:t>
      </w:r>
      <w:r w:rsidRPr="002F7B65">
        <w:rPr>
          <w:rFonts w:ascii="Georgia" w:eastAsia="Times New Roman" w:hAnsi="Georgia" w:cs="Times New Roman"/>
          <w:i/>
          <w:sz w:val="22"/>
          <w:szCs w:val="22"/>
        </w:rPr>
        <w:t xml:space="preserve">, </w:t>
      </w:r>
      <w:r w:rsidR="00EC7BDD">
        <w:rPr>
          <w:rFonts w:ascii="Georgia" w:eastAsia="Times New Roman" w:hAnsi="Georgia" w:cs="Times New Roman"/>
          <w:sz w:val="22"/>
          <w:szCs w:val="22"/>
        </w:rPr>
        <w:t>Paris, Armand Colin, 2008</w:t>
      </w:r>
      <w:r w:rsidRPr="002F7B65">
        <w:rPr>
          <w:rFonts w:ascii="Georgia" w:eastAsia="Times New Roman" w:hAnsi="Georgia" w:cs="Times New Roman"/>
          <w:sz w:val="22"/>
          <w:szCs w:val="22"/>
        </w:rPr>
        <w:t>.</w:t>
      </w:r>
    </w:p>
    <w:p w:rsidR="00843994" w:rsidRPr="002F7B65" w:rsidRDefault="00843994" w:rsidP="00843994">
      <w:pPr>
        <w:jc w:val="both"/>
        <w:rPr>
          <w:rFonts w:ascii="Georgia" w:eastAsia="Times New Roman" w:hAnsi="Georgia" w:cs="Times New Roman"/>
          <w:sz w:val="22"/>
          <w:szCs w:val="22"/>
        </w:rPr>
      </w:pPr>
      <w:r w:rsidRPr="002F7B65">
        <w:rPr>
          <w:rFonts w:ascii="Georgia" w:hAnsi="Georgia"/>
          <w:sz w:val="22"/>
          <w:szCs w:val="22"/>
        </w:rPr>
        <w:t>Bosc (Serge),</w:t>
      </w:r>
      <w:r>
        <w:rPr>
          <w:rFonts w:ascii="Georgia" w:hAnsi="Georgia"/>
          <w:sz w:val="22"/>
          <w:szCs w:val="22"/>
        </w:rPr>
        <w:t xml:space="preserve"> </w:t>
      </w:r>
      <w:r w:rsidRPr="000250A9">
        <w:rPr>
          <w:rFonts w:ascii="Georgia" w:hAnsi="Georgia" w:cs="Times New Roman"/>
          <w:color w:val="000000"/>
          <w:w w:val="102"/>
          <w:sz w:val="22"/>
          <w:szCs w:val="22"/>
        </w:rPr>
        <w:t xml:space="preserve">« La société et ses stratifications. Groupes sociaux ou classes sociales ? », </w:t>
      </w:r>
      <w:r w:rsidRPr="000250A9">
        <w:rPr>
          <w:rFonts w:ascii="Georgia" w:hAnsi="Georgia" w:cs="Times New Roman Italic"/>
          <w:i/>
          <w:color w:val="000000"/>
          <w:w w:val="102"/>
          <w:sz w:val="22"/>
          <w:szCs w:val="22"/>
        </w:rPr>
        <w:t xml:space="preserve">Les </w:t>
      </w:r>
      <w:r>
        <w:rPr>
          <w:rFonts w:ascii="Georgia" w:hAnsi="Georgia" w:cs="Times New Roman Italic"/>
          <w:i/>
          <w:color w:val="000000"/>
          <w:spacing w:val="2"/>
          <w:sz w:val="22"/>
          <w:szCs w:val="22"/>
        </w:rPr>
        <w:t xml:space="preserve">Cahiers </w:t>
      </w:r>
      <w:r w:rsidRPr="000250A9">
        <w:rPr>
          <w:rFonts w:ascii="Georgia" w:hAnsi="Georgia" w:cs="Times New Roman Italic"/>
          <w:i/>
          <w:color w:val="000000"/>
          <w:spacing w:val="2"/>
          <w:sz w:val="22"/>
          <w:szCs w:val="22"/>
        </w:rPr>
        <w:t>français</w:t>
      </w:r>
      <w:r w:rsidR="00D34544">
        <w:rPr>
          <w:rFonts w:ascii="Georgia" w:hAnsi="Georgia" w:cs="Times New Roman"/>
          <w:color w:val="000000"/>
          <w:spacing w:val="2"/>
          <w:sz w:val="22"/>
          <w:szCs w:val="22"/>
        </w:rPr>
        <w:t xml:space="preserve">, </w:t>
      </w:r>
      <w:r w:rsidRPr="000250A9">
        <w:rPr>
          <w:rFonts w:ascii="Georgia" w:hAnsi="Georgia" w:cs="Times New Roman"/>
          <w:color w:val="000000"/>
          <w:sz w:val="22"/>
          <w:szCs w:val="22"/>
        </w:rPr>
        <w:t>n°</w:t>
      </w:r>
      <w:r>
        <w:rPr>
          <w:rFonts w:ascii="Georgia" w:hAnsi="Georgia" w:cs="Times New Roman"/>
          <w:color w:val="000000"/>
          <w:sz w:val="22"/>
          <w:szCs w:val="22"/>
        </w:rPr>
        <w:t xml:space="preserve"> </w:t>
      </w:r>
      <w:r w:rsidRPr="000250A9">
        <w:rPr>
          <w:rFonts w:ascii="Georgia" w:hAnsi="Georgia" w:cs="Times New Roman"/>
          <w:color w:val="000000"/>
          <w:sz w:val="22"/>
          <w:szCs w:val="22"/>
        </w:rPr>
        <w:t>314, 2003.</w:t>
      </w:r>
    </w:p>
    <w:p w:rsidR="007F7279" w:rsidRPr="002F7B65" w:rsidRDefault="007F7279" w:rsidP="002F7B65">
      <w:pPr>
        <w:jc w:val="both"/>
        <w:rPr>
          <w:rFonts w:ascii="Georgia" w:hAnsi="Georgia"/>
          <w:b/>
          <w:sz w:val="22"/>
          <w:szCs w:val="22"/>
        </w:rPr>
      </w:pPr>
      <w:proofErr w:type="spellStart"/>
      <w:r w:rsidRPr="002F7B65">
        <w:rPr>
          <w:rFonts w:ascii="Georgia" w:hAnsi="Georgia"/>
          <w:sz w:val="22"/>
          <w:szCs w:val="22"/>
        </w:rPr>
        <w:t>Bouffartigue</w:t>
      </w:r>
      <w:proofErr w:type="spellEnd"/>
      <w:r w:rsidRPr="002F7B65">
        <w:rPr>
          <w:rFonts w:ascii="Georgia" w:hAnsi="Georgia"/>
          <w:sz w:val="22"/>
          <w:szCs w:val="22"/>
        </w:rPr>
        <w:t xml:space="preserve"> (Paul), « Le salariat intermédiaire sous tensions », in</w:t>
      </w:r>
      <w:r w:rsidRPr="002F7B65">
        <w:rPr>
          <w:rStyle w:val="apple-converted-space"/>
          <w:rFonts w:ascii="Georgia" w:hAnsi="Georgia"/>
          <w:sz w:val="22"/>
          <w:szCs w:val="22"/>
        </w:rPr>
        <w:t> </w:t>
      </w:r>
      <w:proofErr w:type="spellStart"/>
      <w:r w:rsidRPr="002F7B65">
        <w:rPr>
          <w:rFonts w:ascii="Georgia" w:hAnsi="Georgia"/>
          <w:sz w:val="22"/>
          <w:szCs w:val="22"/>
        </w:rPr>
        <w:t>Bouffartigue</w:t>
      </w:r>
      <w:proofErr w:type="spellEnd"/>
      <w:r w:rsidRPr="002F7B65">
        <w:rPr>
          <w:rFonts w:ascii="Georgia" w:hAnsi="Georgia"/>
          <w:sz w:val="22"/>
          <w:szCs w:val="22"/>
        </w:rPr>
        <w:t xml:space="preserve"> (Paul) [</w:t>
      </w:r>
      <w:proofErr w:type="spellStart"/>
      <w:r w:rsidRPr="002F7B65">
        <w:rPr>
          <w:rFonts w:ascii="Georgia" w:hAnsi="Georgia"/>
          <w:sz w:val="22"/>
          <w:szCs w:val="22"/>
        </w:rPr>
        <w:t>dir</w:t>
      </w:r>
      <w:proofErr w:type="spellEnd"/>
      <w:r w:rsidRPr="002F7B65">
        <w:rPr>
          <w:rFonts w:ascii="Georgia" w:hAnsi="Georgia"/>
          <w:sz w:val="22"/>
          <w:szCs w:val="22"/>
        </w:rPr>
        <w:t xml:space="preserve">.], </w:t>
      </w:r>
      <w:r w:rsidRPr="002F7B65">
        <w:rPr>
          <w:rStyle w:val="Accentuation"/>
          <w:rFonts w:ascii="Georgia" w:hAnsi="Georgia"/>
          <w:sz w:val="22"/>
          <w:szCs w:val="22"/>
        </w:rPr>
        <w:t>Le</w:t>
      </w:r>
      <w:r w:rsidRPr="002F7B65">
        <w:rPr>
          <w:rStyle w:val="apple-converted-space"/>
          <w:rFonts w:ascii="Georgia" w:hAnsi="Georgia"/>
          <w:i/>
          <w:iCs/>
          <w:sz w:val="22"/>
          <w:szCs w:val="22"/>
        </w:rPr>
        <w:t> R</w:t>
      </w:r>
      <w:r w:rsidRPr="002F7B65">
        <w:rPr>
          <w:rStyle w:val="Accentuation"/>
          <w:rFonts w:ascii="Georgia" w:hAnsi="Georgia"/>
          <w:sz w:val="22"/>
          <w:szCs w:val="22"/>
        </w:rPr>
        <w:t>etour des classes sociales. Inégalités, dominations, conflits</w:t>
      </w:r>
      <w:r w:rsidRPr="002F7B65">
        <w:rPr>
          <w:rFonts w:ascii="Georgia" w:hAnsi="Georgia"/>
          <w:sz w:val="22"/>
          <w:szCs w:val="22"/>
        </w:rPr>
        <w:t>, Paris, La Dispute, 2004.</w:t>
      </w:r>
    </w:p>
    <w:p w:rsidR="005B0B0F" w:rsidRPr="005B0B0F" w:rsidRDefault="005B0B0F" w:rsidP="005B0B0F">
      <w:pPr>
        <w:jc w:val="both"/>
        <w:rPr>
          <w:rFonts w:ascii="Georgia" w:hAnsi="Georgia"/>
          <w:b/>
          <w:sz w:val="22"/>
          <w:szCs w:val="22"/>
        </w:rPr>
      </w:pPr>
      <w:proofErr w:type="spellStart"/>
      <w:r w:rsidRPr="005B0B0F">
        <w:rPr>
          <w:rFonts w:ascii="Georgia" w:hAnsi="Georgia"/>
          <w:b/>
          <w:sz w:val="22"/>
          <w:szCs w:val="22"/>
        </w:rPr>
        <w:t>Bouffartigue</w:t>
      </w:r>
      <w:proofErr w:type="spellEnd"/>
      <w:r w:rsidRPr="005B0B0F">
        <w:rPr>
          <w:rFonts w:ascii="Georgia" w:hAnsi="Georgia"/>
          <w:b/>
          <w:sz w:val="22"/>
          <w:szCs w:val="22"/>
        </w:rPr>
        <w:t xml:space="preserve"> (Paul), </w:t>
      </w:r>
      <w:proofErr w:type="spellStart"/>
      <w:r w:rsidRPr="005B0B0F">
        <w:rPr>
          <w:rFonts w:ascii="Georgia" w:hAnsi="Georgia"/>
          <w:b/>
          <w:sz w:val="22"/>
          <w:szCs w:val="22"/>
        </w:rPr>
        <w:t>Gadea</w:t>
      </w:r>
      <w:proofErr w:type="spellEnd"/>
      <w:r w:rsidRPr="005B0B0F">
        <w:rPr>
          <w:rFonts w:ascii="Georgia" w:hAnsi="Georgia"/>
          <w:b/>
          <w:sz w:val="22"/>
          <w:szCs w:val="22"/>
        </w:rPr>
        <w:t xml:space="preserve"> (Charles), </w:t>
      </w:r>
      <w:proofErr w:type="spellStart"/>
      <w:r w:rsidRPr="005B0B0F">
        <w:rPr>
          <w:rFonts w:ascii="Georgia" w:hAnsi="Georgia"/>
          <w:b/>
          <w:sz w:val="22"/>
          <w:szCs w:val="22"/>
        </w:rPr>
        <w:t>Pochic</w:t>
      </w:r>
      <w:proofErr w:type="spellEnd"/>
      <w:r w:rsidRPr="005B0B0F">
        <w:rPr>
          <w:rFonts w:ascii="Georgia" w:hAnsi="Georgia"/>
          <w:b/>
          <w:sz w:val="22"/>
          <w:szCs w:val="22"/>
        </w:rPr>
        <w:t xml:space="preserve"> (Sophie) [</w:t>
      </w:r>
      <w:proofErr w:type="spellStart"/>
      <w:r w:rsidRPr="005B0B0F">
        <w:rPr>
          <w:rFonts w:ascii="Georgia" w:hAnsi="Georgia"/>
          <w:b/>
          <w:sz w:val="22"/>
          <w:szCs w:val="22"/>
        </w:rPr>
        <w:t>dir</w:t>
      </w:r>
      <w:proofErr w:type="spellEnd"/>
      <w:r w:rsidRPr="005B0B0F">
        <w:rPr>
          <w:rFonts w:ascii="Georgia" w:hAnsi="Georgia"/>
          <w:b/>
          <w:sz w:val="22"/>
          <w:szCs w:val="22"/>
        </w:rPr>
        <w:t>.],</w:t>
      </w:r>
      <w:r w:rsidRPr="005B0B0F">
        <w:rPr>
          <w:rStyle w:val="apple-converted-space"/>
          <w:rFonts w:ascii="Georgia" w:hAnsi="Georgia"/>
          <w:b/>
          <w:sz w:val="22"/>
          <w:szCs w:val="22"/>
        </w:rPr>
        <w:t xml:space="preserve"> </w:t>
      </w:r>
      <w:r w:rsidRPr="005B0B0F">
        <w:rPr>
          <w:rStyle w:val="Accentuation"/>
          <w:rFonts w:ascii="Georgia" w:hAnsi="Georgia"/>
          <w:b/>
          <w:sz w:val="22"/>
          <w:szCs w:val="22"/>
        </w:rPr>
        <w:t xml:space="preserve">Cadres, classes moyennes : vers </w:t>
      </w:r>
      <w:proofErr w:type="gramStart"/>
      <w:r w:rsidRPr="005B0B0F">
        <w:rPr>
          <w:rStyle w:val="Accentuation"/>
          <w:rFonts w:ascii="Georgia" w:hAnsi="Georgia"/>
          <w:b/>
          <w:sz w:val="22"/>
          <w:szCs w:val="22"/>
        </w:rPr>
        <w:t>l’éclatement ?</w:t>
      </w:r>
      <w:r w:rsidRPr="005B0B0F">
        <w:rPr>
          <w:rFonts w:ascii="Georgia" w:hAnsi="Georgia"/>
          <w:b/>
          <w:sz w:val="22"/>
          <w:szCs w:val="22"/>
        </w:rPr>
        <w:t>,</w:t>
      </w:r>
      <w:proofErr w:type="gramEnd"/>
      <w:r w:rsidRPr="005B0B0F">
        <w:rPr>
          <w:rFonts w:ascii="Georgia" w:hAnsi="Georgia"/>
          <w:b/>
          <w:sz w:val="22"/>
          <w:szCs w:val="22"/>
        </w:rPr>
        <w:t xml:space="preserve"> Paris, Armand Colin, 2011.</w:t>
      </w:r>
    </w:p>
    <w:p w:rsidR="005B0B0F" w:rsidRPr="005B0B0F" w:rsidRDefault="005B0B0F" w:rsidP="005B0B0F">
      <w:pPr>
        <w:jc w:val="both"/>
        <w:rPr>
          <w:rFonts w:ascii="Georgia" w:hAnsi="Georgia"/>
          <w:sz w:val="22"/>
          <w:szCs w:val="22"/>
        </w:rPr>
      </w:pPr>
      <w:r w:rsidRPr="005B0B0F">
        <w:rPr>
          <w:rFonts w:ascii="Georgia" w:hAnsi="Georgia"/>
          <w:sz w:val="22"/>
          <w:szCs w:val="22"/>
        </w:rPr>
        <w:t>Bouglé (Célestin) [</w:t>
      </w:r>
      <w:proofErr w:type="spellStart"/>
      <w:r w:rsidRPr="005B0B0F">
        <w:rPr>
          <w:rFonts w:ascii="Georgia" w:hAnsi="Georgia"/>
          <w:sz w:val="22"/>
          <w:szCs w:val="22"/>
        </w:rPr>
        <w:t>dir</w:t>
      </w:r>
      <w:proofErr w:type="spellEnd"/>
      <w:r w:rsidRPr="005B0B0F">
        <w:rPr>
          <w:rFonts w:ascii="Georgia" w:hAnsi="Georgia"/>
          <w:sz w:val="22"/>
          <w:szCs w:val="22"/>
        </w:rPr>
        <w:t xml:space="preserve">.], </w:t>
      </w:r>
      <w:r w:rsidRPr="005B0B0F">
        <w:rPr>
          <w:rFonts w:ascii="Georgia" w:hAnsi="Georgia"/>
          <w:i/>
          <w:sz w:val="22"/>
          <w:szCs w:val="22"/>
        </w:rPr>
        <w:t>Inventaire III. Les classes moyennes</w:t>
      </w:r>
      <w:r w:rsidRPr="005B0B0F">
        <w:rPr>
          <w:rFonts w:ascii="Georgia" w:hAnsi="Georgia"/>
          <w:sz w:val="22"/>
          <w:szCs w:val="22"/>
        </w:rPr>
        <w:t>, Paris, Alcan, 1939 (notamment l’avant-propos de Bouglé (Célestin), les contributions de Aron (Raymond) « Le concept de classe » et de Halbwachs (Maurice), « Les caractéristiques des classes moyennes »).</w:t>
      </w:r>
    </w:p>
    <w:p w:rsidR="005B0B0F" w:rsidRPr="005B0B0F" w:rsidRDefault="005B0B0F" w:rsidP="005B0B0F">
      <w:pPr>
        <w:autoSpaceDE w:val="0"/>
        <w:autoSpaceDN w:val="0"/>
        <w:adjustRightInd w:val="0"/>
        <w:jc w:val="both"/>
        <w:rPr>
          <w:rFonts w:ascii="Georgia" w:hAnsi="Georgia"/>
          <w:b/>
          <w:sz w:val="22"/>
          <w:szCs w:val="22"/>
          <w:u w:val="single"/>
        </w:rPr>
      </w:pPr>
      <w:r w:rsidRPr="005B0B0F">
        <w:rPr>
          <w:rFonts w:ascii="Georgia" w:hAnsi="Georgia"/>
          <w:b/>
          <w:sz w:val="22"/>
          <w:szCs w:val="22"/>
          <w:u w:val="single"/>
        </w:rPr>
        <w:t xml:space="preserve">Bourdieu (Pierre), « Espace social et genèse des classes », </w:t>
      </w:r>
      <w:r w:rsidRPr="005B0B0F">
        <w:rPr>
          <w:rFonts w:ascii="Georgia" w:hAnsi="Georgia"/>
          <w:b/>
          <w:i/>
          <w:sz w:val="22"/>
          <w:szCs w:val="22"/>
          <w:u w:val="single"/>
        </w:rPr>
        <w:t>Actes de la Recherche en Sciences Sociales</w:t>
      </w:r>
      <w:r w:rsidRPr="005B0B0F">
        <w:rPr>
          <w:rFonts w:ascii="Georgia" w:hAnsi="Georgia"/>
          <w:b/>
          <w:sz w:val="22"/>
          <w:szCs w:val="22"/>
          <w:u w:val="single"/>
        </w:rPr>
        <w:t>, n° 52-53, 1984, pp. 3-14.</w:t>
      </w:r>
    </w:p>
    <w:p w:rsidR="00D34544" w:rsidRPr="00D34544" w:rsidRDefault="00D34544" w:rsidP="00D34544">
      <w:pPr>
        <w:jc w:val="both"/>
        <w:rPr>
          <w:rFonts w:ascii="Georgia" w:hAnsi="Georgia"/>
          <w:sz w:val="22"/>
          <w:szCs w:val="22"/>
          <w:u w:val="single"/>
        </w:rPr>
      </w:pPr>
      <w:r w:rsidRPr="00D34544">
        <w:rPr>
          <w:rFonts w:ascii="Georgia" w:hAnsi="Georgia"/>
          <w:sz w:val="22"/>
          <w:szCs w:val="22"/>
          <w:u w:val="single"/>
        </w:rPr>
        <w:lastRenderedPageBreak/>
        <w:t xml:space="preserve">Bourdieu (Pierre), </w:t>
      </w:r>
      <w:r w:rsidRPr="00D34544">
        <w:rPr>
          <w:rFonts w:ascii="Georgia" w:hAnsi="Georgia" w:cs="Times New Roman"/>
          <w:color w:val="000000"/>
          <w:sz w:val="22"/>
          <w:szCs w:val="22"/>
          <w:u w:val="single"/>
        </w:rPr>
        <w:t xml:space="preserve">« Condition de classe et position de classe », </w:t>
      </w:r>
      <w:r w:rsidRPr="00D34544">
        <w:rPr>
          <w:rFonts w:ascii="Georgia" w:hAnsi="Georgia" w:cs="Times New Roman Italic"/>
          <w:i/>
          <w:color w:val="000000"/>
          <w:sz w:val="22"/>
          <w:szCs w:val="22"/>
          <w:u w:val="single"/>
        </w:rPr>
        <w:t>Archives européennes de sociologie</w:t>
      </w:r>
      <w:r w:rsidRPr="00D34544">
        <w:rPr>
          <w:rFonts w:ascii="Georgia" w:hAnsi="Georgia" w:cs="Times New Roman"/>
          <w:color w:val="000000"/>
          <w:sz w:val="22"/>
          <w:szCs w:val="22"/>
          <w:u w:val="single"/>
        </w:rPr>
        <w:t>, n° 2, tome VII, 1966, pp. 201-223.</w:t>
      </w:r>
    </w:p>
    <w:p w:rsidR="00D34544" w:rsidRPr="00D34544" w:rsidRDefault="00D34544" w:rsidP="00D34544">
      <w:pPr>
        <w:jc w:val="both"/>
        <w:rPr>
          <w:rFonts w:ascii="Georgia" w:hAnsi="Georgia"/>
          <w:sz w:val="22"/>
          <w:szCs w:val="22"/>
          <w:u w:val="single"/>
        </w:rPr>
      </w:pPr>
      <w:r w:rsidRPr="00D34544">
        <w:rPr>
          <w:rFonts w:ascii="Georgia" w:hAnsi="Georgia"/>
          <w:sz w:val="22"/>
          <w:szCs w:val="22"/>
          <w:u w:val="single"/>
        </w:rPr>
        <w:t xml:space="preserve">Bourdieu (Pierre), </w:t>
      </w:r>
      <w:r w:rsidRPr="00D34544">
        <w:rPr>
          <w:rFonts w:ascii="Georgia" w:hAnsi="Georgia" w:cs="Times New Roman"/>
          <w:color w:val="000000"/>
          <w:spacing w:val="1"/>
          <w:sz w:val="22"/>
          <w:szCs w:val="22"/>
          <w:u w:val="single"/>
        </w:rPr>
        <w:t xml:space="preserve">« Avenir de classe et causalité du probable », </w:t>
      </w:r>
      <w:r w:rsidRPr="00D34544">
        <w:rPr>
          <w:rFonts w:ascii="Georgia" w:hAnsi="Georgia" w:cs="Times New Roman Italic"/>
          <w:i/>
          <w:color w:val="000000"/>
          <w:spacing w:val="1"/>
          <w:sz w:val="22"/>
          <w:szCs w:val="22"/>
          <w:u w:val="single"/>
        </w:rPr>
        <w:t>Revue française de sociologie</w:t>
      </w:r>
      <w:r w:rsidRPr="00D34544">
        <w:rPr>
          <w:rFonts w:ascii="Georgia" w:hAnsi="Georgia" w:cs="Times New Roman"/>
          <w:color w:val="000000"/>
          <w:spacing w:val="1"/>
          <w:sz w:val="22"/>
          <w:szCs w:val="22"/>
          <w:u w:val="single"/>
        </w:rPr>
        <w:t xml:space="preserve">, </w:t>
      </w:r>
      <w:r w:rsidRPr="00D34544">
        <w:rPr>
          <w:rFonts w:ascii="Georgia" w:hAnsi="Georgia" w:cs="Times New Roman"/>
          <w:color w:val="000000"/>
          <w:sz w:val="22"/>
          <w:szCs w:val="22"/>
          <w:u w:val="single"/>
        </w:rPr>
        <w:t>vol. 15, n° 1, 1974, pp.  3-42.</w:t>
      </w:r>
    </w:p>
    <w:p w:rsidR="00D34544" w:rsidRPr="00D34544" w:rsidRDefault="00D34544" w:rsidP="00D34544">
      <w:pPr>
        <w:tabs>
          <w:tab w:val="left" w:pos="3243"/>
        </w:tabs>
        <w:jc w:val="both"/>
        <w:rPr>
          <w:rFonts w:ascii="Georgia" w:hAnsi="Georgia"/>
          <w:sz w:val="22"/>
          <w:szCs w:val="22"/>
          <w:u w:val="single"/>
        </w:rPr>
      </w:pPr>
      <w:r w:rsidRPr="00D34544">
        <w:rPr>
          <w:rFonts w:ascii="Georgia" w:hAnsi="Georgia"/>
          <w:sz w:val="22"/>
          <w:szCs w:val="22"/>
          <w:u w:val="single"/>
        </w:rPr>
        <w:t>Bourdieu (Pierre), « </w:t>
      </w:r>
      <w:r w:rsidRPr="00D34544">
        <w:rPr>
          <w:rFonts w:ascii="Georgia" w:hAnsi="Georgia" w:cs="Times New Roman"/>
          <w:color w:val="000000"/>
          <w:spacing w:val="3"/>
          <w:sz w:val="22"/>
          <w:szCs w:val="22"/>
          <w:u w:val="single"/>
        </w:rPr>
        <w:t>Classement, déclassement, reclassement </w:t>
      </w:r>
      <w:proofErr w:type="gramStart"/>
      <w:r w:rsidRPr="00D34544">
        <w:rPr>
          <w:rFonts w:ascii="Georgia" w:hAnsi="Georgia" w:cs="Times New Roman"/>
          <w:color w:val="000000"/>
          <w:spacing w:val="3"/>
          <w:sz w:val="22"/>
          <w:szCs w:val="22"/>
          <w:u w:val="single"/>
        </w:rPr>
        <w:t xml:space="preserve">», </w:t>
      </w:r>
      <w:r w:rsidRPr="00D34544">
        <w:rPr>
          <w:rFonts w:ascii="Georgia" w:hAnsi="Georgia" w:cs="Times New Roman Italic"/>
          <w:i/>
          <w:color w:val="000000"/>
          <w:spacing w:val="3"/>
          <w:sz w:val="22"/>
          <w:szCs w:val="22"/>
          <w:u w:val="single"/>
        </w:rPr>
        <w:t xml:space="preserve"> Actes</w:t>
      </w:r>
      <w:proofErr w:type="gramEnd"/>
      <w:r w:rsidRPr="00D34544">
        <w:rPr>
          <w:rFonts w:ascii="Georgia" w:hAnsi="Georgia" w:cs="Times New Roman Italic"/>
          <w:i/>
          <w:color w:val="000000"/>
          <w:spacing w:val="3"/>
          <w:sz w:val="22"/>
          <w:szCs w:val="22"/>
          <w:u w:val="single"/>
        </w:rPr>
        <w:t xml:space="preserve">  de  la  Recherche  en </w:t>
      </w:r>
      <w:r w:rsidRPr="00D34544">
        <w:rPr>
          <w:rFonts w:ascii="Georgia" w:hAnsi="Georgia" w:cs="Times New Roman Italic"/>
          <w:i/>
          <w:color w:val="000000"/>
          <w:sz w:val="22"/>
          <w:szCs w:val="22"/>
          <w:u w:val="single"/>
        </w:rPr>
        <w:t>Sciences sociales</w:t>
      </w:r>
      <w:r w:rsidRPr="00D34544">
        <w:rPr>
          <w:rFonts w:ascii="Georgia" w:hAnsi="Georgia" w:cs="Times New Roman"/>
          <w:color w:val="000000"/>
          <w:sz w:val="22"/>
          <w:szCs w:val="22"/>
          <w:u w:val="single"/>
        </w:rPr>
        <w:t>, n° 24, 1978, pp. 2-22.</w:t>
      </w:r>
    </w:p>
    <w:p w:rsidR="005B0B0F" w:rsidRPr="005B0B0F" w:rsidRDefault="005B0B0F" w:rsidP="005B0B0F">
      <w:pPr>
        <w:autoSpaceDE w:val="0"/>
        <w:autoSpaceDN w:val="0"/>
        <w:adjustRightInd w:val="0"/>
        <w:jc w:val="both"/>
        <w:rPr>
          <w:rFonts w:ascii="Georgia" w:hAnsi="Georgia"/>
          <w:b/>
          <w:sz w:val="22"/>
          <w:szCs w:val="22"/>
        </w:rPr>
      </w:pPr>
      <w:r w:rsidRPr="005B0B0F">
        <w:rPr>
          <w:rFonts w:ascii="Georgia" w:hAnsi="Georgia"/>
          <w:b/>
          <w:sz w:val="22"/>
          <w:szCs w:val="22"/>
        </w:rPr>
        <w:t xml:space="preserve">Bourdieu (Pierre), </w:t>
      </w:r>
      <w:r w:rsidRPr="005B0B0F">
        <w:rPr>
          <w:rFonts w:ascii="Georgia" w:hAnsi="Georgia"/>
          <w:b/>
          <w:i/>
          <w:sz w:val="22"/>
          <w:szCs w:val="22"/>
        </w:rPr>
        <w:t>La Distinction. Critique sociale du jugement</w:t>
      </w:r>
      <w:r w:rsidRPr="005B0B0F">
        <w:rPr>
          <w:rFonts w:ascii="Georgia" w:hAnsi="Georgia"/>
          <w:b/>
          <w:sz w:val="22"/>
          <w:szCs w:val="22"/>
        </w:rPr>
        <w:t>, Paris, Minuit, coll. « Le sens commun », 1979.</w:t>
      </w:r>
    </w:p>
    <w:p w:rsidR="005B0B0F" w:rsidRPr="005B0B0F" w:rsidRDefault="005B0B0F" w:rsidP="005B0B0F">
      <w:pPr>
        <w:jc w:val="both"/>
        <w:rPr>
          <w:rFonts w:ascii="Georgia" w:hAnsi="Georgia"/>
          <w:sz w:val="22"/>
          <w:szCs w:val="22"/>
        </w:rPr>
      </w:pPr>
      <w:r w:rsidRPr="005B0B0F">
        <w:rPr>
          <w:rFonts w:ascii="Georgia" w:hAnsi="Georgia"/>
          <w:sz w:val="22"/>
          <w:szCs w:val="22"/>
        </w:rPr>
        <w:t xml:space="preserve">Bourdieu (Pierre), </w:t>
      </w:r>
      <w:r w:rsidRPr="005B0B0F">
        <w:rPr>
          <w:rFonts w:ascii="Georgia" w:hAnsi="Georgia"/>
          <w:i/>
          <w:iCs/>
          <w:sz w:val="22"/>
          <w:szCs w:val="22"/>
        </w:rPr>
        <w:t>Méditations pascaliennes</w:t>
      </w:r>
      <w:r w:rsidRPr="005B0B0F">
        <w:rPr>
          <w:rFonts w:ascii="Georgia" w:hAnsi="Georgia"/>
          <w:sz w:val="22"/>
          <w:szCs w:val="22"/>
        </w:rPr>
        <w:t>, Paris, Le Seuil, 1997.</w:t>
      </w:r>
    </w:p>
    <w:p w:rsidR="005B0B0F" w:rsidRPr="00EC7BDD" w:rsidRDefault="005B0B0F" w:rsidP="00EC7BDD">
      <w:pPr>
        <w:autoSpaceDE w:val="0"/>
        <w:autoSpaceDN w:val="0"/>
        <w:adjustRightInd w:val="0"/>
        <w:jc w:val="both"/>
        <w:rPr>
          <w:rFonts w:ascii="Georgia" w:hAnsi="Georgia"/>
          <w:b/>
          <w:sz w:val="22"/>
          <w:szCs w:val="22"/>
        </w:rPr>
      </w:pPr>
      <w:r w:rsidRPr="005B0B0F">
        <w:rPr>
          <w:rFonts w:ascii="Georgia" w:hAnsi="Georgia"/>
          <w:b/>
          <w:sz w:val="22"/>
          <w:szCs w:val="22"/>
        </w:rPr>
        <w:t xml:space="preserve">Bourdieu (Pierre), </w:t>
      </w:r>
      <w:r w:rsidRPr="005B0B0F">
        <w:rPr>
          <w:rFonts w:ascii="Georgia" w:hAnsi="Georgia"/>
          <w:b/>
          <w:i/>
          <w:iCs/>
          <w:sz w:val="22"/>
          <w:szCs w:val="22"/>
        </w:rPr>
        <w:t>Raisons pratiques : sur la théorie de l’action</w:t>
      </w:r>
      <w:r w:rsidRPr="005B0B0F">
        <w:rPr>
          <w:rFonts w:ascii="Georgia" w:hAnsi="Georgia"/>
          <w:b/>
          <w:sz w:val="22"/>
          <w:szCs w:val="22"/>
        </w:rPr>
        <w:t xml:space="preserve">, Paris, Le Seuil, </w:t>
      </w:r>
      <w:r w:rsidRPr="00EC7BDD">
        <w:rPr>
          <w:rFonts w:ascii="Georgia" w:hAnsi="Georgia"/>
          <w:b/>
          <w:sz w:val="22"/>
          <w:szCs w:val="22"/>
        </w:rPr>
        <w:t>1994 (notamment le chapitre : « L’espace social »).</w:t>
      </w:r>
    </w:p>
    <w:p w:rsidR="00EC7BDD" w:rsidRPr="00EC7BDD" w:rsidRDefault="00EC7BDD" w:rsidP="00EC7BDD">
      <w:pPr>
        <w:jc w:val="both"/>
        <w:rPr>
          <w:rFonts w:ascii="Georgia" w:hAnsi="Georgia"/>
          <w:sz w:val="22"/>
          <w:szCs w:val="22"/>
        </w:rPr>
      </w:pPr>
      <w:r w:rsidRPr="005B0B0F">
        <w:rPr>
          <w:rFonts w:ascii="Georgia" w:hAnsi="Georgia"/>
          <w:sz w:val="22"/>
          <w:szCs w:val="22"/>
        </w:rPr>
        <w:t xml:space="preserve">Bourdieu (Pierre), </w:t>
      </w:r>
      <w:proofErr w:type="spellStart"/>
      <w:r w:rsidRPr="00EC7BDD">
        <w:rPr>
          <w:rFonts w:ascii="Georgia" w:hAnsi="Georgia" w:cs="Times New Roman"/>
          <w:color w:val="000000"/>
          <w:w w:val="104"/>
          <w:sz w:val="22"/>
          <w:szCs w:val="22"/>
        </w:rPr>
        <w:t>Passeron</w:t>
      </w:r>
      <w:proofErr w:type="spellEnd"/>
      <w:r>
        <w:rPr>
          <w:rFonts w:ascii="Georgia" w:hAnsi="Georgia" w:cs="Times New Roman"/>
          <w:color w:val="000000"/>
          <w:w w:val="104"/>
          <w:sz w:val="22"/>
          <w:szCs w:val="22"/>
        </w:rPr>
        <w:t xml:space="preserve"> (Jean-Claude)</w:t>
      </w:r>
      <w:r w:rsidRPr="00EC7BDD">
        <w:rPr>
          <w:rFonts w:ascii="Georgia" w:hAnsi="Georgia" w:cs="Times New Roman"/>
          <w:color w:val="000000"/>
          <w:w w:val="104"/>
          <w:sz w:val="22"/>
          <w:szCs w:val="22"/>
        </w:rPr>
        <w:t xml:space="preserve">, </w:t>
      </w:r>
      <w:r w:rsidRPr="00EC7BDD">
        <w:rPr>
          <w:rFonts w:ascii="Georgia" w:hAnsi="Georgia" w:cs="Times New Roman Italic"/>
          <w:i/>
          <w:color w:val="000000"/>
          <w:w w:val="104"/>
          <w:sz w:val="22"/>
          <w:szCs w:val="22"/>
        </w:rPr>
        <w:t>Les Héritiers. Les étudiants et la culture</w:t>
      </w:r>
      <w:r w:rsidRPr="00EC7BDD">
        <w:rPr>
          <w:rFonts w:ascii="Georgia" w:hAnsi="Georgia" w:cs="Times New Roman"/>
          <w:color w:val="000000"/>
          <w:w w:val="104"/>
          <w:sz w:val="22"/>
          <w:szCs w:val="22"/>
        </w:rPr>
        <w:t xml:space="preserve">, </w:t>
      </w:r>
      <w:r>
        <w:rPr>
          <w:rFonts w:ascii="Georgia" w:hAnsi="Georgia" w:cs="Times New Roman"/>
          <w:color w:val="000000"/>
          <w:w w:val="104"/>
          <w:sz w:val="22"/>
          <w:szCs w:val="22"/>
        </w:rPr>
        <w:t xml:space="preserve">Paris, </w:t>
      </w:r>
      <w:r w:rsidRPr="00EC7BDD">
        <w:rPr>
          <w:rFonts w:ascii="Georgia" w:hAnsi="Georgia" w:cs="Times New Roman"/>
          <w:color w:val="000000"/>
          <w:w w:val="104"/>
          <w:sz w:val="22"/>
          <w:szCs w:val="22"/>
        </w:rPr>
        <w:t xml:space="preserve">Minuit, </w:t>
      </w:r>
      <w:r w:rsidRPr="00EC7BDD">
        <w:rPr>
          <w:rFonts w:ascii="Georgia" w:hAnsi="Georgia" w:cs="Times New Roman"/>
          <w:color w:val="000000"/>
          <w:sz w:val="22"/>
          <w:szCs w:val="22"/>
        </w:rPr>
        <w:t>1964.</w:t>
      </w:r>
    </w:p>
    <w:p w:rsidR="005B0B0F" w:rsidRPr="005B0B0F" w:rsidRDefault="005B0B0F" w:rsidP="00EC7BDD">
      <w:pPr>
        <w:jc w:val="both"/>
        <w:rPr>
          <w:rFonts w:ascii="Georgia" w:hAnsi="Georgia"/>
          <w:b/>
          <w:sz w:val="22"/>
          <w:szCs w:val="22"/>
        </w:rPr>
      </w:pPr>
      <w:r w:rsidRPr="005B0B0F">
        <w:rPr>
          <w:rFonts w:ascii="Georgia" w:hAnsi="Georgia"/>
          <w:b/>
          <w:sz w:val="22"/>
          <w:szCs w:val="22"/>
        </w:rPr>
        <w:t xml:space="preserve">Briand (Jean-Pierre), </w:t>
      </w:r>
      <w:proofErr w:type="spellStart"/>
      <w:r w:rsidRPr="005B0B0F">
        <w:rPr>
          <w:rFonts w:ascii="Georgia" w:hAnsi="Georgia"/>
          <w:b/>
          <w:sz w:val="22"/>
          <w:szCs w:val="22"/>
        </w:rPr>
        <w:t>Chapoulie</w:t>
      </w:r>
      <w:proofErr w:type="spellEnd"/>
      <w:r w:rsidRPr="005B0B0F">
        <w:rPr>
          <w:rFonts w:ascii="Georgia" w:hAnsi="Georgia"/>
          <w:b/>
          <w:sz w:val="22"/>
          <w:szCs w:val="22"/>
        </w:rPr>
        <w:t xml:space="preserve"> (Jean-Michel), </w:t>
      </w:r>
      <w:r w:rsidRPr="005B0B0F">
        <w:rPr>
          <w:rFonts w:ascii="Georgia" w:hAnsi="Georgia"/>
          <w:b/>
          <w:i/>
          <w:sz w:val="22"/>
          <w:szCs w:val="22"/>
        </w:rPr>
        <w:t>Les Classes sociales : principes d’analyse et données empiriques</w:t>
      </w:r>
      <w:r w:rsidRPr="005B0B0F">
        <w:rPr>
          <w:rFonts w:ascii="Georgia" w:hAnsi="Georgia"/>
          <w:b/>
          <w:sz w:val="22"/>
          <w:szCs w:val="22"/>
        </w:rPr>
        <w:t>, Paris, Hatier, 1980.</w:t>
      </w:r>
    </w:p>
    <w:p w:rsidR="005B0B0F" w:rsidRDefault="005B0B0F" w:rsidP="005B0B0F">
      <w:pPr>
        <w:jc w:val="both"/>
        <w:rPr>
          <w:rFonts w:ascii="Georgia" w:hAnsi="Georgia"/>
          <w:sz w:val="22"/>
          <w:szCs w:val="22"/>
        </w:rPr>
      </w:pPr>
      <w:r w:rsidRPr="005B0B0F">
        <w:rPr>
          <w:rFonts w:ascii="Georgia" w:hAnsi="Georgia"/>
          <w:sz w:val="22"/>
          <w:szCs w:val="22"/>
        </w:rPr>
        <w:t>Cadet (Jean-Paul), Guitton (Christophe) [</w:t>
      </w:r>
      <w:proofErr w:type="spellStart"/>
      <w:r w:rsidRPr="005B0B0F">
        <w:rPr>
          <w:rFonts w:ascii="Georgia" w:hAnsi="Georgia"/>
          <w:sz w:val="22"/>
          <w:szCs w:val="22"/>
        </w:rPr>
        <w:t>dir</w:t>
      </w:r>
      <w:proofErr w:type="spellEnd"/>
      <w:r w:rsidRPr="005B0B0F">
        <w:rPr>
          <w:rFonts w:ascii="Georgia" w:hAnsi="Georgia"/>
          <w:sz w:val="22"/>
          <w:szCs w:val="22"/>
        </w:rPr>
        <w:t xml:space="preserve">.], </w:t>
      </w:r>
      <w:r w:rsidRPr="005B0B0F">
        <w:rPr>
          <w:rStyle w:val="Accentuation"/>
          <w:rFonts w:ascii="Georgia" w:hAnsi="Georgia"/>
          <w:sz w:val="22"/>
          <w:szCs w:val="22"/>
        </w:rPr>
        <w:t>Les Professions intermédiaires. Des métiers d’interface au cœur de l’entreprise</w:t>
      </w:r>
      <w:r w:rsidRPr="005B0B0F">
        <w:rPr>
          <w:rFonts w:ascii="Georgia" w:hAnsi="Georgia"/>
          <w:sz w:val="22"/>
          <w:szCs w:val="22"/>
        </w:rPr>
        <w:t>, Paris, Armand Colin, coll. « Recherches », 2013.</w:t>
      </w:r>
    </w:p>
    <w:p w:rsidR="008F3FB1" w:rsidRPr="008F3FB1" w:rsidRDefault="008F3FB1" w:rsidP="005B0B0F">
      <w:pPr>
        <w:jc w:val="both"/>
        <w:rPr>
          <w:rFonts w:ascii="Georgia" w:hAnsi="Georgia"/>
          <w:sz w:val="22"/>
          <w:szCs w:val="22"/>
        </w:rPr>
      </w:pPr>
      <w:r w:rsidRPr="0022576A">
        <w:rPr>
          <w:rFonts w:ascii="Georgia" w:hAnsi="Georgia" w:cs="Times New Roman Italic"/>
          <w:i/>
          <w:color w:val="000000"/>
          <w:w w:val="105"/>
          <w:sz w:val="22"/>
          <w:szCs w:val="22"/>
        </w:rPr>
        <w:t>Les Cahiers français</w:t>
      </w:r>
      <w:r>
        <w:rPr>
          <w:rFonts w:ascii="Georgia" w:hAnsi="Georgia" w:cs="Times New Roman"/>
          <w:color w:val="000000"/>
          <w:w w:val="105"/>
          <w:sz w:val="22"/>
          <w:szCs w:val="22"/>
        </w:rPr>
        <w:t xml:space="preserve">, n° 314, 2003 : </w:t>
      </w:r>
      <w:r w:rsidRPr="0022576A">
        <w:rPr>
          <w:rFonts w:ascii="Georgia" w:hAnsi="Georgia" w:cs="Times New Roman"/>
          <w:color w:val="000000"/>
          <w:w w:val="105"/>
          <w:sz w:val="22"/>
          <w:szCs w:val="22"/>
        </w:rPr>
        <w:t>« La société française et se</w:t>
      </w:r>
      <w:r>
        <w:rPr>
          <w:rFonts w:ascii="Georgia" w:hAnsi="Georgia" w:cs="Times New Roman"/>
          <w:color w:val="000000"/>
          <w:w w:val="105"/>
          <w:sz w:val="22"/>
          <w:szCs w:val="22"/>
        </w:rPr>
        <w:t>s fractures »</w:t>
      </w:r>
      <w:r w:rsidRPr="0022576A">
        <w:rPr>
          <w:rFonts w:ascii="Georgia" w:hAnsi="Georgia" w:cs="Times New Roman"/>
          <w:color w:val="000000"/>
          <w:sz w:val="22"/>
          <w:szCs w:val="22"/>
        </w:rPr>
        <w:t>.</w:t>
      </w:r>
    </w:p>
    <w:p w:rsidR="005B0B0F" w:rsidRPr="005B0B0F" w:rsidRDefault="008F3FB1" w:rsidP="005B0B0F">
      <w:pPr>
        <w:jc w:val="both"/>
        <w:rPr>
          <w:rFonts w:ascii="Georgia" w:hAnsi="Georgia"/>
          <w:b/>
          <w:sz w:val="22"/>
          <w:szCs w:val="22"/>
        </w:rPr>
      </w:pPr>
      <w:r>
        <w:rPr>
          <w:rStyle w:val="Accentuation"/>
          <w:rFonts w:ascii="Georgia" w:hAnsi="Georgia"/>
          <w:b/>
          <w:bCs/>
          <w:sz w:val="22"/>
          <w:szCs w:val="22"/>
          <w:shd w:val="clear" w:color="auto" w:fill="FBFDF0"/>
        </w:rPr>
        <w:t xml:space="preserve">Les </w:t>
      </w:r>
      <w:r w:rsidR="005B0B0F" w:rsidRPr="005B0B0F">
        <w:rPr>
          <w:rStyle w:val="Accentuation"/>
          <w:rFonts w:ascii="Georgia" w:hAnsi="Georgia"/>
          <w:b/>
          <w:bCs/>
          <w:sz w:val="22"/>
          <w:szCs w:val="22"/>
          <w:shd w:val="clear" w:color="auto" w:fill="FBFDF0"/>
        </w:rPr>
        <w:t>Cahiers français</w:t>
      </w:r>
      <w:r w:rsidR="005B0B0F" w:rsidRPr="005B0B0F">
        <w:rPr>
          <w:rStyle w:val="lev"/>
          <w:rFonts w:ascii="Georgia" w:hAnsi="Georgia"/>
          <w:sz w:val="22"/>
          <w:szCs w:val="22"/>
          <w:shd w:val="clear" w:color="auto" w:fill="FBFDF0"/>
        </w:rPr>
        <w:t>, n° 378</w:t>
      </w:r>
      <w:r w:rsidR="005B0B0F" w:rsidRPr="005B0B0F">
        <w:rPr>
          <w:rFonts w:ascii="Georgia" w:hAnsi="Georgia"/>
          <w:sz w:val="22"/>
          <w:szCs w:val="22"/>
          <w:shd w:val="clear" w:color="auto" w:fill="FBFDF0"/>
        </w:rPr>
        <w:t>,</w:t>
      </w:r>
      <w:r w:rsidR="005B0B0F" w:rsidRPr="005B0B0F">
        <w:rPr>
          <w:rFonts w:ascii="Georgia" w:hAnsi="Georgia"/>
          <w:b/>
          <w:sz w:val="22"/>
          <w:szCs w:val="22"/>
          <w:shd w:val="clear" w:color="auto" w:fill="FBFDF0"/>
        </w:rPr>
        <w:t xml:space="preserve"> janvier-février 2014</w:t>
      </w:r>
      <w:r w:rsidR="005B0B0F" w:rsidRPr="005B0B0F">
        <w:rPr>
          <w:rStyle w:val="lev"/>
          <w:rFonts w:ascii="Georgia" w:hAnsi="Georgia"/>
          <w:sz w:val="22"/>
          <w:szCs w:val="22"/>
          <w:shd w:val="clear" w:color="auto" w:fill="FBFDF0"/>
        </w:rPr>
        <w:t> : « Les classes moyennes dans la crise ».</w:t>
      </w:r>
    </w:p>
    <w:p w:rsidR="005B0B0F" w:rsidRPr="005B0B0F" w:rsidRDefault="005B0B0F" w:rsidP="005B0B0F">
      <w:pPr>
        <w:autoSpaceDE w:val="0"/>
        <w:autoSpaceDN w:val="0"/>
        <w:adjustRightInd w:val="0"/>
        <w:jc w:val="both"/>
        <w:rPr>
          <w:rFonts w:ascii="Georgia" w:hAnsi="Georgia" w:cs="TimesNewRomanPSMT"/>
          <w:b/>
          <w:sz w:val="22"/>
          <w:szCs w:val="22"/>
        </w:rPr>
      </w:pPr>
      <w:r w:rsidRPr="005B0B0F">
        <w:rPr>
          <w:rFonts w:ascii="Georgia" w:hAnsi="Georgia" w:cs="TimesNewRomanPSMT"/>
          <w:b/>
          <w:sz w:val="22"/>
          <w:szCs w:val="22"/>
        </w:rPr>
        <w:t xml:space="preserve">Cartier (Marie), Coutant (Isabelle), </w:t>
      </w:r>
      <w:proofErr w:type="spellStart"/>
      <w:r w:rsidRPr="005B0B0F">
        <w:rPr>
          <w:rFonts w:ascii="Georgia" w:hAnsi="Georgia" w:cs="TimesNewRomanPSMT"/>
          <w:b/>
          <w:sz w:val="22"/>
          <w:szCs w:val="22"/>
        </w:rPr>
        <w:t>Masclet</w:t>
      </w:r>
      <w:proofErr w:type="spellEnd"/>
      <w:r w:rsidRPr="005B0B0F">
        <w:rPr>
          <w:rFonts w:ascii="Georgia" w:hAnsi="Georgia" w:cs="TimesNewRomanPSMT"/>
          <w:b/>
          <w:sz w:val="22"/>
          <w:szCs w:val="22"/>
        </w:rPr>
        <w:t xml:space="preserve"> (Olivier), </w:t>
      </w:r>
      <w:proofErr w:type="spellStart"/>
      <w:r w:rsidRPr="005B0B0F">
        <w:rPr>
          <w:rFonts w:ascii="Georgia" w:hAnsi="Georgia" w:cs="TimesNewRomanPSMT"/>
          <w:b/>
          <w:sz w:val="22"/>
          <w:szCs w:val="22"/>
        </w:rPr>
        <w:t>Siblot</w:t>
      </w:r>
      <w:proofErr w:type="spellEnd"/>
      <w:r w:rsidRPr="005B0B0F">
        <w:rPr>
          <w:rFonts w:ascii="Georgia" w:hAnsi="Georgia" w:cs="TimesNewRomanPSMT"/>
          <w:b/>
          <w:sz w:val="22"/>
          <w:szCs w:val="22"/>
        </w:rPr>
        <w:t xml:space="preserve"> (Yasmine), </w:t>
      </w:r>
      <w:r w:rsidRPr="005B0B0F">
        <w:rPr>
          <w:rFonts w:ascii="Georgia" w:hAnsi="Georgia" w:cs="TimesNewRomanPS-ItalicMT"/>
          <w:b/>
          <w:i/>
          <w:iCs/>
          <w:sz w:val="22"/>
          <w:szCs w:val="22"/>
        </w:rPr>
        <w:t>La France des « petits-moyens » : enquête sur la banlieue pavillonnaire</w:t>
      </w:r>
      <w:r w:rsidRPr="005B0B0F">
        <w:rPr>
          <w:rFonts w:ascii="Georgia" w:hAnsi="Georgia" w:cs="TimesNewRomanPSMT"/>
          <w:b/>
          <w:sz w:val="22"/>
          <w:szCs w:val="22"/>
        </w:rPr>
        <w:t>, Paris, La Découverte, 2008.</w:t>
      </w:r>
    </w:p>
    <w:p w:rsidR="005B0B0F" w:rsidRDefault="005B0B0F" w:rsidP="005B0B0F">
      <w:pPr>
        <w:jc w:val="both"/>
        <w:rPr>
          <w:rFonts w:ascii="Georgia" w:hAnsi="Georgia"/>
          <w:b/>
          <w:bCs/>
          <w:sz w:val="22"/>
          <w:szCs w:val="22"/>
          <w:bdr w:val="none" w:sz="0" w:space="0" w:color="auto" w:frame="1"/>
        </w:rPr>
      </w:pPr>
      <w:r w:rsidRPr="005B0B0F">
        <w:rPr>
          <w:rFonts w:ascii="Georgia" w:hAnsi="Georgia" w:cs="Arial"/>
          <w:b/>
          <w:sz w:val="22"/>
          <w:szCs w:val="22"/>
        </w:rPr>
        <w:t xml:space="preserve">Castel (Robert), </w:t>
      </w:r>
      <w:r w:rsidRPr="005B0B0F">
        <w:rPr>
          <w:rFonts w:ascii="Georgia" w:hAnsi="Georgia"/>
          <w:b/>
          <w:i/>
          <w:sz w:val="22"/>
          <w:szCs w:val="22"/>
        </w:rPr>
        <w:t>Les Métamorphoses de la question sociale. Une chronique du salariat</w:t>
      </w:r>
      <w:r w:rsidRPr="005B0B0F">
        <w:rPr>
          <w:rFonts w:ascii="Georgia" w:hAnsi="Georgia"/>
          <w:b/>
          <w:bCs/>
          <w:sz w:val="22"/>
          <w:szCs w:val="22"/>
          <w:bdr w:val="none" w:sz="0" w:space="0" w:color="auto" w:frame="1"/>
        </w:rPr>
        <w:t>, Paris, Fayard, 1995.</w:t>
      </w:r>
    </w:p>
    <w:p w:rsidR="00D34544" w:rsidRPr="005B0B0F" w:rsidRDefault="00D34544" w:rsidP="005B0B0F">
      <w:pPr>
        <w:jc w:val="both"/>
        <w:rPr>
          <w:rFonts w:ascii="Georgia" w:hAnsi="Georgia"/>
          <w:b/>
          <w:bCs/>
          <w:sz w:val="22"/>
          <w:szCs w:val="22"/>
          <w:bdr w:val="none" w:sz="0" w:space="0" w:color="auto" w:frame="1"/>
        </w:rPr>
      </w:pPr>
      <w:r w:rsidRPr="00D34544">
        <w:rPr>
          <w:rFonts w:ascii="Georgia" w:hAnsi="Georgia" w:cs="Arial"/>
          <w:sz w:val="22"/>
          <w:szCs w:val="22"/>
        </w:rPr>
        <w:t>Castel (Robert),</w:t>
      </w:r>
      <w:r w:rsidRPr="005B0B0F">
        <w:rPr>
          <w:rFonts w:ascii="Georgia" w:hAnsi="Georgia" w:cs="Arial"/>
          <w:b/>
          <w:sz w:val="22"/>
          <w:szCs w:val="22"/>
        </w:rPr>
        <w:t xml:space="preserve"> </w:t>
      </w:r>
      <w:r>
        <w:rPr>
          <w:rFonts w:ascii="Georgia" w:hAnsi="Georgia" w:cs="Times New Roman Italic"/>
          <w:i/>
          <w:color w:val="000000"/>
          <w:w w:val="106"/>
          <w:sz w:val="22"/>
          <w:szCs w:val="22"/>
        </w:rPr>
        <w:t>L’I</w:t>
      </w:r>
      <w:r w:rsidRPr="000250A9">
        <w:rPr>
          <w:rFonts w:ascii="Georgia" w:hAnsi="Georgia" w:cs="Times New Roman Italic"/>
          <w:i/>
          <w:color w:val="000000"/>
          <w:w w:val="106"/>
          <w:sz w:val="22"/>
          <w:szCs w:val="22"/>
        </w:rPr>
        <w:t xml:space="preserve">nsécurité sociale. Qu’est-ce qu’être </w:t>
      </w:r>
      <w:proofErr w:type="gramStart"/>
      <w:r w:rsidRPr="000250A9">
        <w:rPr>
          <w:rFonts w:ascii="Georgia" w:hAnsi="Georgia" w:cs="Times New Roman Italic"/>
          <w:i/>
          <w:color w:val="000000"/>
          <w:w w:val="106"/>
          <w:sz w:val="22"/>
          <w:szCs w:val="22"/>
        </w:rPr>
        <w:t>protégé ?</w:t>
      </w:r>
      <w:r>
        <w:rPr>
          <w:rFonts w:ascii="Georgia" w:hAnsi="Georgia" w:cs="Times New Roman"/>
          <w:color w:val="000000"/>
          <w:w w:val="106"/>
          <w:sz w:val="22"/>
          <w:szCs w:val="22"/>
        </w:rPr>
        <w:t>,</w:t>
      </w:r>
      <w:proofErr w:type="gramEnd"/>
      <w:r>
        <w:rPr>
          <w:rFonts w:ascii="Georgia" w:hAnsi="Georgia" w:cs="Times New Roman"/>
          <w:color w:val="000000"/>
          <w:w w:val="106"/>
          <w:sz w:val="22"/>
          <w:szCs w:val="22"/>
        </w:rPr>
        <w:t xml:space="preserve"> Paris, Seuil,</w:t>
      </w:r>
      <w:r w:rsidRPr="000250A9">
        <w:rPr>
          <w:rFonts w:ascii="Georgia" w:hAnsi="Georgia" w:cs="Times New Roman"/>
          <w:color w:val="000000"/>
          <w:sz w:val="22"/>
          <w:szCs w:val="22"/>
        </w:rPr>
        <w:t xml:space="preserve"> 2003</w:t>
      </w:r>
      <w:r>
        <w:rPr>
          <w:rFonts w:ascii="Georgia" w:hAnsi="Georgia" w:cs="Times New Roman"/>
          <w:color w:val="000000"/>
          <w:sz w:val="22"/>
          <w:szCs w:val="22"/>
        </w:rPr>
        <w:t>.</w:t>
      </w:r>
    </w:p>
    <w:p w:rsidR="00D34544" w:rsidRPr="000250A9" w:rsidRDefault="00D34544" w:rsidP="00D34544">
      <w:pPr>
        <w:jc w:val="both"/>
        <w:rPr>
          <w:rFonts w:ascii="Georgia" w:hAnsi="Georgia"/>
          <w:sz w:val="22"/>
          <w:szCs w:val="22"/>
        </w:rPr>
      </w:pPr>
      <w:proofErr w:type="spellStart"/>
      <w:r w:rsidRPr="000250A9">
        <w:rPr>
          <w:rFonts w:ascii="Georgia" w:hAnsi="Georgia" w:cs="Times New Roman"/>
          <w:color w:val="000000"/>
          <w:sz w:val="22"/>
          <w:szCs w:val="22"/>
        </w:rPr>
        <w:t>Charle</w:t>
      </w:r>
      <w:proofErr w:type="spellEnd"/>
      <w:r>
        <w:rPr>
          <w:rFonts w:ascii="Georgia" w:hAnsi="Georgia" w:cs="Times New Roman"/>
          <w:color w:val="000000"/>
          <w:sz w:val="22"/>
          <w:szCs w:val="22"/>
        </w:rPr>
        <w:t xml:space="preserve"> (Christophe)</w:t>
      </w:r>
      <w:r w:rsidRPr="000250A9">
        <w:rPr>
          <w:rFonts w:ascii="Georgia" w:hAnsi="Georgia" w:cs="Times New Roman"/>
          <w:color w:val="000000"/>
          <w:sz w:val="22"/>
          <w:szCs w:val="22"/>
        </w:rPr>
        <w:t xml:space="preserve">, </w:t>
      </w:r>
      <w:r w:rsidRPr="000250A9">
        <w:rPr>
          <w:rFonts w:ascii="Georgia" w:hAnsi="Georgia" w:cs="Times New Roman Italic"/>
          <w:i/>
          <w:color w:val="000000"/>
          <w:sz w:val="22"/>
          <w:szCs w:val="22"/>
        </w:rPr>
        <w:t>Histoire sociale de la France au XIXème siècle</w:t>
      </w:r>
      <w:r w:rsidRPr="000250A9">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0250A9">
        <w:rPr>
          <w:rFonts w:ascii="Georgia" w:hAnsi="Georgia" w:cs="Times New Roman"/>
          <w:color w:val="000000"/>
          <w:sz w:val="22"/>
          <w:szCs w:val="22"/>
        </w:rPr>
        <w:t>Seuil, 1991.</w:t>
      </w:r>
    </w:p>
    <w:p w:rsidR="00D34544" w:rsidRPr="00F244F5" w:rsidRDefault="00D34544" w:rsidP="00D34544">
      <w:pPr>
        <w:jc w:val="both"/>
        <w:rPr>
          <w:rFonts w:ascii="Georgia" w:hAnsi="Georgia" w:cs="Times New Roman"/>
          <w:b/>
          <w:color w:val="000000"/>
          <w:sz w:val="22"/>
          <w:szCs w:val="22"/>
          <w:u w:val="single"/>
        </w:rPr>
      </w:pPr>
      <w:proofErr w:type="spellStart"/>
      <w:r w:rsidRPr="00F244F5">
        <w:rPr>
          <w:rFonts w:ascii="Georgia" w:hAnsi="Georgia" w:cs="Times New Roman"/>
          <w:b/>
          <w:color w:val="000000"/>
          <w:sz w:val="22"/>
          <w:szCs w:val="22"/>
          <w:u w:val="single"/>
        </w:rPr>
        <w:t>Charle</w:t>
      </w:r>
      <w:proofErr w:type="spellEnd"/>
      <w:r w:rsidRPr="00F244F5">
        <w:rPr>
          <w:rFonts w:ascii="Georgia" w:hAnsi="Georgia" w:cs="Times New Roman"/>
          <w:b/>
          <w:color w:val="000000"/>
          <w:sz w:val="22"/>
          <w:szCs w:val="22"/>
          <w:u w:val="single"/>
        </w:rPr>
        <w:t xml:space="preserve"> (Christophe), </w:t>
      </w:r>
      <w:r w:rsidRPr="00F244F5">
        <w:rPr>
          <w:rFonts w:ascii="Georgia" w:hAnsi="Georgia" w:cs="Times New Roman"/>
          <w:b/>
          <w:color w:val="000000"/>
          <w:spacing w:val="1"/>
          <w:sz w:val="22"/>
          <w:szCs w:val="22"/>
          <w:u w:val="single"/>
        </w:rPr>
        <w:t xml:space="preserve">« Les ‘classes moyennes’ en France : discours pluriel et histoire singulière </w:t>
      </w:r>
      <w:r w:rsidRPr="00F244F5">
        <w:rPr>
          <w:rFonts w:ascii="Georgia" w:hAnsi="Georgia" w:cs="Times New Roman"/>
          <w:b/>
          <w:color w:val="000000"/>
          <w:sz w:val="22"/>
          <w:szCs w:val="22"/>
          <w:u w:val="single"/>
        </w:rPr>
        <w:t xml:space="preserve">(1870-2000) », </w:t>
      </w:r>
      <w:r w:rsidRPr="00F244F5">
        <w:rPr>
          <w:rFonts w:ascii="Georgia" w:hAnsi="Georgia" w:cs="Times New Roman Italic"/>
          <w:b/>
          <w:i/>
          <w:color w:val="000000"/>
          <w:sz w:val="22"/>
          <w:szCs w:val="22"/>
          <w:u w:val="single"/>
        </w:rPr>
        <w:t>Revue d’Histoire Moderne et Contemporaine</w:t>
      </w:r>
      <w:r w:rsidRPr="00F244F5">
        <w:rPr>
          <w:rFonts w:ascii="Georgia" w:hAnsi="Georgia" w:cs="Times New Roman"/>
          <w:b/>
          <w:color w:val="000000"/>
          <w:sz w:val="22"/>
          <w:szCs w:val="22"/>
          <w:u w:val="single"/>
        </w:rPr>
        <w:t>, vol. 50, n° 4, 2003, pp. 108-134.</w:t>
      </w:r>
    </w:p>
    <w:p w:rsidR="00D34544" w:rsidRPr="00D34544" w:rsidRDefault="00D34544" w:rsidP="00D34544">
      <w:pPr>
        <w:jc w:val="both"/>
        <w:rPr>
          <w:rFonts w:ascii="Georgia" w:hAnsi="Georgia"/>
          <w:sz w:val="22"/>
          <w:szCs w:val="22"/>
        </w:rPr>
      </w:pPr>
      <w:proofErr w:type="spellStart"/>
      <w:r w:rsidRPr="00D34544">
        <w:rPr>
          <w:rFonts w:ascii="Georgia" w:hAnsi="Georgia"/>
          <w:sz w:val="22"/>
          <w:szCs w:val="22"/>
        </w:rPr>
        <w:t>Chauvel</w:t>
      </w:r>
      <w:proofErr w:type="spellEnd"/>
      <w:r w:rsidRPr="00D34544">
        <w:rPr>
          <w:rFonts w:ascii="Georgia" w:hAnsi="Georgia"/>
          <w:sz w:val="22"/>
          <w:szCs w:val="22"/>
        </w:rPr>
        <w:t xml:space="preserve"> (Louis),</w:t>
      </w:r>
      <w:r>
        <w:rPr>
          <w:rFonts w:ascii="Georgia" w:hAnsi="Georgia"/>
          <w:sz w:val="22"/>
          <w:szCs w:val="22"/>
        </w:rPr>
        <w:t xml:space="preserve"> </w:t>
      </w:r>
      <w:r>
        <w:rPr>
          <w:rFonts w:ascii="Georgia" w:hAnsi="Georgia" w:cs="Times New Roman Italic"/>
          <w:i/>
          <w:color w:val="000000"/>
          <w:sz w:val="22"/>
          <w:szCs w:val="22"/>
        </w:rPr>
        <w:t>Le D</w:t>
      </w:r>
      <w:r w:rsidRPr="000250A9">
        <w:rPr>
          <w:rFonts w:ascii="Georgia" w:hAnsi="Georgia" w:cs="Times New Roman Italic"/>
          <w:i/>
          <w:color w:val="000000"/>
          <w:sz w:val="22"/>
          <w:szCs w:val="22"/>
        </w:rPr>
        <w:t>estin des générations</w:t>
      </w:r>
      <w:r w:rsidRPr="000250A9">
        <w:rPr>
          <w:rFonts w:ascii="Georgia" w:hAnsi="Georgia" w:cs="Times New Roman"/>
          <w:color w:val="000000"/>
          <w:sz w:val="22"/>
          <w:szCs w:val="22"/>
        </w:rPr>
        <w:t>, Paris, PUF, 1998.</w:t>
      </w:r>
    </w:p>
    <w:p w:rsidR="005B0B0F" w:rsidRPr="00A323C8" w:rsidRDefault="005B0B0F" w:rsidP="005B0B0F">
      <w:pPr>
        <w:jc w:val="both"/>
        <w:rPr>
          <w:rFonts w:ascii="Georgia" w:hAnsi="Georgia"/>
          <w:b/>
          <w:sz w:val="22"/>
          <w:szCs w:val="22"/>
          <w:u w:val="single"/>
        </w:rPr>
      </w:pPr>
      <w:proofErr w:type="spellStart"/>
      <w:r w:rsidRPr="00A323C8">
        <w:rPr>
          <w:rFonts w:ascii="Georgia" w:hAnsi="Georgia"/>
          <w:b/>
          <w:sz w:val="22"/>
          <w:szCs w:val="22"/>
          <w:u w:val="single"/>
        </w:rPr>
        <w:t>Chauvel</w:t>
      </w:r>
      <w:proofErr w:type="spellEnd"/>
      <w:r w:rsidRPr="00A323C8">
        <w:rPr>
          <w:rFonts w:ascii="Georgia" w:hAnsi="Georgia"/>
          <w:b/>
          <w:sz w:val="22"/>
          <w:szCs w:val="22"/>
          <w:u w:val="single"/>
        </w:rPr>
        <w:t xml:space="preserve"> (Louis), « Classes et génération, l’insuffisance des hypothèses de la théorie de la fin des classes sociales », </w:t>
      </w:r>
      <w:r w:rsidRPr="00A323C8">
        <w:rPr>
          <w:rFonts w:ascii="Georgia" w:hAnsi="Georgia"/>
          <w:b/>
          <w:i/>
          <w:sz w:val="22"/>
          <w:szCs w:val="22"/>
          <w:u w:val="single"/>
        </w:rPr>
        <w:t xml:space="preserve">Actuel Marx, </w:t>
      </w:r>
      <w:r w:rsidRPr="00A323C8">
        <w:rPr>
          <w:rFonts w:ascii="Georgia" w:hAnsi="Georgia"/>
          <w:b/>
          <w:sz w:val="22"/>
          <w:szCs w:val="22"/>
          <w:u w:val="single"/>
        </w:rPr>
        <w:t>1999.</w:t>
      </w:r>
    </w:p>
    <w:p w:rsidR="005B0B0F" w:rsidRPr="005B0B0F" w:rsidRDefault="005B0B0F" w:rsidP="005B0B0F">
      <w:pPr>
        <w:jc w:val="both"/>
        <w:rPr>
          <w:rFonts w:ascii="Georgia" w:hAnsi="Georgia"/>
          <w:sz w:val="22"/>
          <w:szCs w:val="22"/>
          <w:u w:val="single"/>
        </w:rPr>
      </w:pPr>
      <w:proofErr w:type="spellStart"/>
      <w:r w:rsidRPr="005B0B0F">
        <w:rPr>
          <w:rFonts w:ascii="Georgia" w:hAnsi="Georgia"/>
          <w:sz w:val="22"/>
          <w:szCs w:val="22"/>
          <w:u w:val="single"/>
        </w:rPr>
        <w:t>Chauvel</w:t>
      </w:r>
      <w:proofErr w:type="spellEnd"/>
      <w:r w:rsidRPr="005B0B0F">
        <w:rPr>
          <w:rFonts w:ascii="Georgia" w:hAnsi="Georgia"/>
          <w:sz w:val="22"/>
          <w:szCs w:val="22"/>
          <w:u w:val="single"/>
        </w:rPr>
        <w:t xml:space="preserve"> (Louis), « Le retour des classes sociales ? »</w:t>
      </w:r>
      <w:r w:rsidRPr="005B0B0F">
        <w:rPr>
          <w:rStyle w:val="apple-converted-space"/>
          <w:rFonts w:ascii="Georgia" w:hAnsi="Georgia"/>
          <w:sz w:val="22"/>
          <w:szCs w:val="22"/>
          <w:u w:val="single"/>
        </w:rPr>
        <w:t xml:space="preserve">, </w:t>
      </w:r>
      <w:r w:rsidRPr="005B0B0F">
        <w:rPr>
          <w:rStyle w:val="Accentuation"/>
          <w:rFonts w:ascii="Georgia" w:hAnsi="Georgia"/>
          <w:sz w:val="22"/>
          <w:szCs w:val="22"/>
          <w:u w:val="single"/>
        </w:rPr>
        <w:t>Revue de l’OFCE</w:t>
      </w:r>
      <w:r w:rsidRPr="005B0B0F">
        <w:rPr>
          <w:rFonts w:ascii="Georgia" w:hAnsi="Georgia"/>
          <w:sz w:val="22"/>
          <w:szCs w:val="22"/>
          <w:u w:val="single"/>
        </w:rPr>
        <w:t>, n° 79, octobre 2001.</w:t>
      </w:r>
    </w:p>
    <w:p w:rsidR="005B0B0F" w:rsidRPr="005B0B0F" w:rsidRDefault="005B0B0F" w:rsidP="005B0B0F">
      <w:pPr>
        <w:jc w:val="both"/>
        <w:rPr>
          <w:rFonts w:ascii="Georgia" w:hAnsi="Georgia"/>
          <w:b/>
          <w:sz w:val="22"/>
          <w:szCs w:val="22"/>
        </w:rPr>
      </w:pPr>
      <w:proofErr w:type="spellStart"/>
      <w:r w:rsidRPr="005B0B0F">
        <w:rPr>
          <w:rFonts w:ascii="Georgia" w:hAnsi="Georgia"/>
          <w:b/>
          <w:sz w:val="22"/>
          <w:szCs w:val="22"/>
        </w:rPr>
        <w:t>Chauvel</w:t>
      </w:r>
      <w:proofErr w:type="spellEnd"/>
      <w:r w:rsidRPr="005B0B0F">
        <w:rPr>
          <w:rFonts w:ascii="Georgia" w:hAnsi="Georgia"/>
          <w:b/>
          <w:sz w:val="22"/>
          <w:szCs w:val="22"/>
        </w:rPr>
        <w:t xml:space="preserve"> (Louis), « Pouvons-nous (à nouveau) parler de classes sociales ? », in </w:t>
      </w:r>
      <w:proofErr w:type="spellStart"/>
      <w:r w:rsidRPr="005B0B0F">
        <w:rPr>
          <w:rFonts w:ascii="Georgia" w:hAnsi="Georgia"/>
          <w:b/>
          <w:sz w:val="22"/>
          <w:szCs w:val="22"/>
        </w:rPr>
        <w:t>Lojkine</w:t>
      </w:r>
      <w:proofErr w:type="spellEnd"/>
      <w:r w:rsidRPr="005B0B0F">
        <w:rPr>
          <w:rFonts w:ascii="Georgia" w:hAnsi="Georgia"/>
          <w:b/>
          <w:sz w:val="22"/>
          <w:szCs w:val="22"/>
        </w:rPr>
        <w:t xml:space="preserve"> (J.) [</w:t>
      </w:r>
      <w:proofErr w:type="spellStart"/>
      <w:r w:rsidRPr="005B0B0F">
        <w:rPr>
          <w:rFonts w:ascii="Georgia" w:hAnsi="Georgia"/>
          <w:b/>
          <w:sz w:val="22"/>
          <w:szCs w:val="22"/>
        </w:rPr>
        <w:t>dir</w:t>
      </w:r>
      <w:proofErr w:type="spellEnd"/>
      <w:r w:rsidRPr="005B0B0F">
        <w:rPr>
          <w:rFonts w:ascii="Georgia" w:hAnsi="Georgia"/>
          <w:b/>
          <w:sz w:val="22"/>
          <w:szCs w:val="22"/>
        </w:rPr>
        <w:t xml:space="preserve">.], </w:t>
      </w:r>
      <w:r w:rsidRPr="005B0B0F">
        <w:rPr>
          <w:rFonts w:ascii="Georgia" w:hAnsi="Georgia"/>
          <w:b/>
          <w:i/>
          <w:sz w:val="22"/>
          <w:szCs w:val="22"/>
        </w:rPr>
        <w:t>Les Sociologies critiques du capitalisme. En hommage à P. Bourdieu</w:t>
      </w:r>
      <w:r w:rsidRPr="005B0B0F">
        <w:rPr>
          <w:rFonts w:ascii="Georgia" w:hAnsi="Georgia"/>
          <w:b/>
          <w:sz w:val="22"/>
          <w:szCs w:val="22"/>
        </w:rPr>
        <w:t xml:space="preserve">, </w:t>
      </w:r>
      <w:r w:rsidRPr="005B0B0F">
        <w:rPr>
          <w:rFonts w:ascii="Georgia" w:hAnsi="Georgia"/>
          <w:b/>
          <w:i/>
          <w:sz w:val="22"/>
          <w:szCs w:val="22"/>
        </w:rPr>
        <w:t>Actuel Marx</w:t>
      </w:r>
      <w:r w:rsidRPr="005B0B0F">
        <w:rPr>
          <w:rFonts w:ascii="Georgia" w:hAnsi="Georgia"/>
          <w:b/>
          <w:sz w:val="22"/>
          <w:szCs w:val="22"/>
        </w:rPr>
        <w:t>, Paris, PUF, 2002, PP. 115-138.</w:t>
      </w:r>
    </w:p>
    <w:p w:rsidR="005B0B0F" w:rsidRPr="005B0B0F" w:rsidRDefault="005B0B0F" w:rsidP="005B0B0F">
      <w:pPr>
        <w:jc w:val="both"/>
        <w:rPr>
          <w:rFonts w:ascii="Georgia" w:hAnsi="Georgia"/>
          <w:b/>
          <w:sz w:val="22"/>
          <w:szCs w:val="22"/>
        </w:rPr>
      </w:pPr>
      <w:proofErr w:type="spellStart"/>
      <w:r w:rsidRPr="005B0B0F">
        <w:rPr>
          <w:rFonts w:ascii="Georgia" w:hAnsi="Georgia"/>
          <w:b/>
          <w:sz w:val="22"/>
          <w:szCs w:val="22"/>
        </w:rPr>
        <w:t>Chauvel</w:t>
      </w:r>
      <w:proofErr w:type="spellEnd"/>
      <w:r w:rsidRPr="005B0B0F">
        <w:rPr>
          <w:rFonts w:ascii="Georgia" w:hAnsi="Georgia"/>
          <w:b/>
          <w:sz w:val="22"/>
          <w:szCs w:val="22"/>
        </w:rPr>
        <w:t xml:space="preserve"> (Louis), </w:t>
      </w:r>
      <w:r w:rsidR="00EC7BDD">
        <w:rPr>
          <w:rFonts w:ascii="Georgia" w:hAnsi="Georgia"/>
          <w:b/>
          <w:i/>
          <w:sz w:val="22"/>
          <w:szCs w:val="22"/>
        </w:rPr>
        <w:t>Les C</w:t>
      </w:r>
      <w:r w:rsidRPr="005B0B0F">
        <w:rPr>
          <w:rFonts w:ascii="Georgia" w:hAnsi="Georgia"/>
          <w:b/>
          <w:i/>
          <w:sz w:val="22"/>
          <w:szCs w:val="22"/>
        </w:rPr>
        <w:t>lasses moyennes</w:t>
      </w:r>
      <w:r w:rsidR="00EC7BDD">
        <w:rPr>
          <w:rFonts w:ascii="Georgia" w:hAnsi="Georgia"/>
          <w:b/>
          <w:i/>
          <w:sz w:val="22"/>
          <w:szCs w:val="22"/>
        </w:rPr>
        <w:t xml:space="preserve"> à la dérive</w:t>
      </w:r>
      <w:r w:rsidRPr="005B0B0F">
        <w:rPr>
          <w:rFonts w:ascii="Georgia" w:hAnsi="Georgia"/>
          <w:b/>
          <w:sz w:val="22"/>
          <w:szCs w:val="22"/>
        </w:rPr>
        <w:t>, Paris, Seuil, 2006.</w:t>
      </w:r>
    </w:p>
    <w:p w:rsidR="005B0B0F" w:rsidRDefault="005B0B0F" w:rsidP="005B0B0F">
      <w:pPr>
        <w:jc w:val="both"/>
        <w:rPr>
          <w:rFonts w:ascii="Georgia" w:hAnsi="Georgia"/>
          <w:b/>
          <w:sz w:val="22"/>
          <w:szCs w:val="22"/>
          <w:u w:val="single"/>
        </w:rPr>
      </w:pPr>
      <w:proofErr w:type="spellStart"/>
      <w:r w:rsidRPr="005B0B0F">
        <w:rPr>
          <w:rFonts w:ascii="Georgia" w:hAnsi="Georgia"/>
          <w:b/>
          <w:sz w:val="22"/>
          <w:szCs w:val="22"/>
          <w:u w:val="single"/>
        </w:rPr>
        <w:t>Chauvel</w:t>
      </w:r>
      <w:proofErr w:type="spellEnd"/>
      <w:r w:rsidRPr="005B0B0F">
        <w:rPr>
          <w:rFonts w:ascii="Georgia" w:hAnsi="Georgia"/>
          <w:b/>
          <w:sz w:val="22"/>
          <w:szCs w:val="22"/>
          <w:u w:val="single"/>
        </w:rPr>
        <w:t xml:space="preserve"> (Louis), </w:t>
      </w:r>
      <w:proofErr w:type="spellStart"/>
      <w:r w:rsidRPr="005B0B0F">
        <w:rPr>
          <w:rFonts w:ascii="Georgia" w:hAnsi="Georgia"/>
          <w:b/>
          <w:sz w:val="22"/>
          <w:szCs w:val="22"/>
          <w:u w:val="single"/>
        </w:rPr>
        <w:t>Schultheïs</w:t>
      </w:r>
      <w:proofErr w:type="spellEnd"/>
      <w:r w:rsidRPr="005B0B0F">
        <w:rPr>
          <w:rFonts w:ascii="Georgia" w:hAnsi="Georgia"/>
          <w:b/>
          <w:sz w:val="22"/>
          <w:szCs w:val="22"/>
          <w:u w:val="single"/>
        </w:rPr>
        <w:t xml:space="preserve"> (Franz), « Le sens d’une dénégation : l’oubli des classes sociales en Allemagne et en France », </w:t>
      </w:r>
      <w:r w:rsidRPr="005B0B0F">
        <w:rPr>
          <w:rFonts w:ascii="Georgia" w:hAnsi="Georgia"/>
          <w:b/>
          <w:i/>
          <w:sz w:val="22"/>
          <w:szCs w:val="22"/>
          <w:u w:val="single"/>
        </w:rPr>
        <w:t>Mouvements</w:t>
      </w:r>
      <w:r w:rsidR="00D34544">
        <w:rPr>
          <w:rFonts w:ascii="Georgia" w:hAnsi="Georgia"/>
          <w:b/>
          <w:sz w:val="22"/>
          <w:szCs w:val="22"/>
          <w:u w:val="single"/>
        </w:rPr>
        <w:t>, n</w:t>
      </w:r>
      <w:r w:rsidRPr="005B0B0F">
        <w:rPr>
          <w:rFonts w:ascii="Georgia" w:hAnsi="Georgia"/>
          <w:b/>
          <w:sz w:val="22"/>
          <w:szCs w:val="22"/>
          <w:u w:val="single"/>
        </w:rPr>
        <w:t>° 26, 2003, pp. 17-26.</w:t>
      </w:r>
    </w:p>
    <w:p w:rsidR="00EC7BDD" w:rsidRPr="00EC7BDD" w:rsidRDefault="00EC7BDD" w:rsidP="005B0B0F">
      <w:pPr>
        <w:jc w:val="both"/>
        <w:rPr>
          <w:rFonts w:ascii="Georgia" w:hAnsi="Georgia"/>
          <w:b/>
          <w:sz w:val="22"/>
          <w:szCs w:val="22"/>
        </w:rPr>
      </w:pPr>
      <w:r w:rsidRPr="00EC7BDD">
        <w:rPr>
          <w:rFonts w:ascii="Georgia" w:hAnsi="Georgia"/>
          <w:b/>
          <w:sz w:val="22"/>
          <w:szCs w:val="22"/>
        </w:rPr>
        <w:t xml:space="preserve">Chenu (Alain), </w:t>
      </w:r>
      <w:r w:rsidRPr="00EC7BDD">
        <w:rPr>
          <w:rFonts w:ascii="Georgia" w:hAnsi="Georgia"/>
          <w:b/>
          <w:i/>
          <w:sz w:val="22"/>
          <w:szCs w:val="22"/>
        </w:rPr>
        <w:t>Les Employés</w:t>
      </w:r>
      <w:r w:rsidRPr="00EC7BDD">
        <w:rPr>
          <w:rFonts w:ascii="Georgia" w:hAnsi="Georgia"/>
          <w:b/>
          <w:sz w:val="22"/>
          <w:szCs w:val="22"/>
        </w:rPr>
        <w:t xml:space="preserve">, Paris, </w:t>
      </w:r>
      <w:r w:rsidR="00906D8C">
        <w:rPr>
          <w:rFonts w:ascii="Georgia" w:hAnsi="Georgia"/>
          <w:b/>
          <w:sz w:val="22"/>
          <w:szCs w:val="22"/>
        </w:rPr>
        <w:t>La Découverte, 2005.</w:t>
      </w:r>
    </w:p>
    <w:p w:rsidR="00D34544" w:rsidRPr="00990FEF" w:rsidRDefault="00D34544" w:rsidP="00D34544">
      <w:pPr>
        <w:jc w:val="both"/>
        <w:rPr>
          <w:rFonts w:ascii="Georgia" w:hAnsi="Georgia"/>
          <w:sz w:val="22"/>
          <w:szCs w:val="22"/>
        </w:rPr>
      </w:pPr>
      <w:proofErr w:type="spellStart"/>
      <w:r w:rsidRPr="00990FEF">
        <w:rPr>
          <w:rFonts w:ascii="Georgia" w:hAnsi="Georgia" w:cs="Times New Roman"/>
          <w:color w:val="000000"/>
          <w:spacing w:val="1"/>
          <w:sz w:val="22"/>
          <w:szCs w:val="22"/>
        </w:rPr>
        <w:t>Collovald</w:t>
      </w:r>
      <w:proofErr w:type="spellEnd"/>
      <w:r>
        <w:rPr>
          <w:rFonts w:ascii="Georgia" w:hAnsi="Georgia" w:cs="Times New Roman"/>
          <w:color w:val="000000"/>
          <w:spacing w:val="1"/>
          <w:sz w:val="22"/>
          <w:szCs w:val="22"/>
        </w:rPr>
        <w:t xml:space="preserve"> (</w:t>
      </w:r>
      <w:r w:rsidRPr="00990FEF">
        <w:rPr>
          <w:rFonts w:ascii="Georgia" w:hAnsi="Georgia" w:cs="Times New Roman"/>
          <w:color w:val="000000"/>
          <w:spacing w:val="1"/>
          <w:sz w:val="22"/>
          <w:szCs w:val="22"/>
        </w:rPr>
        <w:t>Annie</w:t>
      </w:r>
      <w:r>
        <w:rPr>
          <w:rFonts w:ascii="Georgia" w:hAnsi="Georgia" w:cs="Times New Roman"/>
          <w:color w:val="000000"/>
          <w:spacing w:val="1"/>
          <w:sz w:val="22"/>
          <w:szCs w:val="22"/>
        </w:rPr>
        <w:t>)</w:t>
      </w:r>
      <w:r w:rsidRPr="00990FEF">
        <w:rPr>
          <w:rFonts w:ascii="Georgia" w:hAnsi="Georgia" w:cs="Times New Roman"/>
          <w:color w:val="000000"/>
          <w:spacing w:val="1"/>
          <w:sz w:val="22"/>
          <w:szCs w:val="22"/>
        </w:rPr>
        <w:t xml:space="preserve">, « Pour une sociologie des carrières morales des dévouements militants », </w:t>
      </w:r>
      <w:r w:rsidRPr="00D34544">
        <w:rPr>
          <w:rFonts w:ascii="Georgia" w:hAnsi="Georgia" w:cs="Times New Roman Italic"/>
          <w:color w:val="000000"/>
          <w:spacing w:val="1"/>
          <w:sz w:val="22"/>
          <w:szCs w:val="22"/>
        </w:rPr>
        <w:t>in</w:t>
      </w:r>
      <w:r w:rsidRPr="00990FEF">
        <w:rPr>
          <w:rFonts w:ascii="Georgia" w:hAnsi="Georgia" w:cs="Times New Roman Italic"/>
          <w:i/>
          <w:color w:val="000000"/>
          <w:spacing w:val="1"/>
          <w:sz w:val="22"/>
          <w:szCs w:val="22"/>
        </w:rPr>
        <w:t xml:space="preserve"> </w:t>
      </w:r>
      <w:proofErr w:type="spellStart"/>
      <w:r w:rsidRPr="00990FEF">
        <w:rPr>
          <w:rFonts w:ascii="Georgia" w:hAnsi="Georgia" w:cs="Times New Roman"/>
          <w:color w:val="000000"/>
          <w:spacing w:val="2"/>
          <w:sz w:val="22"/>
          <w:szCs w:val="22"/>
        </w:rPr>
        <w:t>Collovald</w:t>
      </w:r>
      <w:proofErr w:type="spellEnd"/>
      <w:r w:rsidRPr="00990FEF">
        <w:rPr>
          <w:rFonts w:ascii="Georgia" w:hAnsi="Georgia" w:cs="Times New Roman"/>
          <w:color w:val="000000"/>
          <w:spacing w:val="2"/>
          <w:sz w:val="22"/>
          <w:szCs w:val="22"/>
        </w:rPr>
        <w:t xml:space="preserve"> </w:t>
      </w:r>
      <w:r>
        <w:rPr>
          <w:rFonts w:ascii="Georgia" w:hAnsi="Georgia" w:cs="Times New Roman"/>
          <w:color w:val="000000"/>
          <w:spacing w:val="2"/>
          <w:sz w:val="22"/>
          <w:szCs w:val="22"/>
        </w:rPr>
        <w:t>(</w:t>
      </w:r>
      <w:r w:rsidRPr="00990FEF">
        <w:rPr>
          <w:rFonts w:ascii="Georgia" w:hAnsi="Georgia" w:cs="Times New Roman"/>
          <w:color w:val="000000"/>
          <w:spacing w:val="2"/>
          <w:sz w:val="22"/>
          <w:szCs w:val="22"/>
        </w:rPr>
        <w:t>Annie</w:t>
      </w:r>
      <w:r>
        <w:rPr>
          <w:rFonts w:ascii="Georgia" w:hAnsi="Georgia" w:cs="Times New Roman"/>
          <w:color w:val="000000"/>
          <w:spacing w:val="2"/>
          <w:sz w:val="22"/>
          <w:szCs w:val="22"/>
        </w:rPr>
        <w:t>)</w:t>
      </w:r>
      <w:r w:rsidRPr="00990FEF">
        <w:rPr>
          <w:rFonts w:ascii="Georgia" w:hAnsi="Georgia" w:cs="Times New Roman"/>
          <w:color w:val="000000"/>
          <w:spacing w:val="2"/>
          <w:sz w:val="22"/>
          <w:szCs w:val="22"/>
        </w:rPr>
        <w:t xml:space="preserve"> [</w:t>
      </w:r>
      <w:proofErr w:type="spellStart"/>
      <w:r w:rsidRPr="00990FEF">
        <w:rPr>
          <w:rFonts w:ascii="Georgia" w:hAnsi="Georgia" w:cs="Times New Roman"/>
          <w:color w:val="000000"/>
          <w:spacing w:val="2"/>
          <w:sz w:val="22"/>
          <w:szCs w:val="22"/>
        </w:rPr>
        <w:t>dir</w:t>
      </w:r>
      <w:proofErr w:type="spellEnd"/>
      <w:r w:rsidRPr="00990FEF">
        <w:rPr>
          <w:rFonts w:ascii="Georgia" w:hAnsi="Georgia" w:cs="Times New Roman"/>
          <w:color w:val="000000"/>
          <w:spacing w:val="2"/>
          <w:sz w:val="22"/>
          <w:szCs w:val="22"/>
        </w:rPr>
        <w:t xml:space="preserve">.], </w:t>
      </w:r>
      <w:r w:rsidRPr="00990FEF">
        <w:rPr>
          <w:rFonts w:ascii="Georgia" w:hAnsi="Georgia" w:cs="Times New Roman Italic"/>
          <w:i/>
          <w:color w:val="000000"/>
          <w:spacing w:val="2"/>
          <w:sz w:val="22"/>
          <w:szCs w:val="22"/>
        </w:rPr>
        <w:t xml:space="preserve">L’Humanitaire ou le management des dévouements - Enquête sur un </w:t>
      </w:r>
      <w:r w:rsidRPr="00990FEF">
        <w:rPr>
          <w:rFonts w:ascii="Georgia" w:hAnsi="Georgia" w:cs="Times New Roman Italic"/>
          <w:i/>
          <w:color w:val="000000"/>
          <w:w w:val="102"/>
          <w:sz w:val="22"/>
          <w:szCs w:val="22"/>
        </w:rPr>
        <w:t>« militantisme de solidarité » en faveur du Tiers-Monde</w:t>
      </w:r>
      <w:r w:rsidRPr="00990FEF">
        <w:rPr>
          <w:rFonts w:ascii="Georgia" w:hAnsi="Georgia" w:cs="Times New Roman"/>
          <w:color w:val="000000"/>
          <w:w w:val="102"/>
          <w:sz w:val="22"/>
          <w:szCs w:val="22"/>
        </w:rPr>
        <w:t xml:space="preserve">, Rennes, Presses Universitaires de </w:t>
      </w:r>
      <w:r w:rsidRPr="00990FEF">
        <w:rPr>
          <w:rFonts w:ascii="Georgia" w:hAnsi="Georgia" w:cs="Times New Roman"/>
          <w:color w:val="000000"/>
          <w:sz w:val="22"/>
          <w:szCs w:val="22"/>
        </w:rPr>
        <w:t>Rennes, 2002, p</w:t>
      </w:r>
      <w:r>
        <w:rPr>
          <w:rFonts w:ascii="Georgia" w:hAnsi="Georgia" w:cs="Times New Roman"/>
          <w:color w:val="000000"/>
          <w:sz w:val="22"/>
          <w:szCs w:val="22"/>
        </w:rPr>
        <w:t>p</w:t>
      </w:r>
      <w:r w:rsidRPr="00990FEF">
        <w:rPr>
          <w:rFonts w:ascii="Georgia" w:hAnsi="Georgia" w:cs="Times New Roman"/>
          <w:color w:val="000000"/>
          <w:sz w:val="22"/>
          <w:szCs w:val="22"/>
        </w:rPr>
        <w:t>. 177-229.</w:t>
      </w:r>
    </w:p>
    <w:p w:rsidR="00D34544" w:rsidRPr="00990FEF" w:rsidRDefault="00D34544" w:rsidP="00D34544">
      <w:pPr>
        <w:jc w:val="both"/>
        <w:rPr>
          <w:rFonts w:ascii="Georgia" w:hAnsi="Georgia"/>
          <w:sz w:val="22"/>
          <w:szCs w:val="22"/>
        </w:rPr>
      </w:pPr>
      <w:proofErr w:type="spellStart"/>
      <w:r w:rsidRPr="00990FEF">
        <w:rPr>
          <w:rFonts w:ascii="Georgia" w:hAnsi="Georgia" w:cs="Times New Roman"/>
          <w:color w:val="000000"/>
          <w:w w:val="104"/>
          <w:sz w:val="22"/>
          <w:szCs w:val="22"/>
        </w:rPr>
        <w:t>Coulangeon</w:t>
      </w:r>
      <w:proofErr w:type="spellEnd"/>
      <w:r>
        <w:rPr>
          <w:rFonts w:ascii="Georgia" w:hAnsi="Georgia" w:cs="Times New Roman"/>
          <w:color w:val="000000"/>
          <w:w w:val="104"/>
          <w:sz w:val="22"/>
          <w:szCs w:val="22"/>
        </w:rPr>
        <w:t xml:space="preserve"> (</w:t>
      </w:r>
      <w:r w:rsidRPr="00990FEF">
        <w:rPr>
          <w:rFonts w:ascii="Georgia" w:hAnsi="Georgia" w:cs="Times New Roman"/>
          <w:color w:val="000000"/>
          <w:w w:val="104"/>
          <w:sz w:val="22"/>
          <w:szCs w:val="22"/>
        </w:rPr>
        <w:t>Philippe</w:t>
      </w:r>
      <w:r>
        <w:rPr>
          <w:rFonts w:ascii="Georgia" w:hAnsi="Georgia" w:cs="Times New Roman"/>
          <w:color w:val="000000"/>
          <w:w w:val="104"/>
          <w:sz w:val="22"/>
          <w:szCs w:val="22"/>
        </w:rPr>
        <w:t>)</w:t>
      </w:r>
      <w:r w:rsidRPr="00990FEF">
        <w:rPr>
          <w:rFonts w:ascii="Georgia" w:hAnsi="Georgia" w:cs="Times New Roman"/>
          <w:color w:val="000000"/>
          <w:w w:val="104"/>
          <w:sz w:val="22"/>
          <w:szCs w:val="22"/>
        </w:rPr>
        <w:t xml:space="preserve">, </w:t>
      </w:r>
      <w:r>
        <w:rPr>
          <w:rFonts w:ascii="Georgia" w:hAnsi="Georgia" w:cs="Times New Roman Italic"/>
          <w:i/>
          <w:color w:val="000000"/>
          <w:w w:val="104"/>
          <w:sz w:val="22"/>
          <w:szCs w:val="22"/>
        </w:rPr>
        <w:t>Les M</w:t>
      </w:r>
      <w:r w:rsidRPr="00990FEF">
        <w:rPr>
          <w:rFonts w:ascii="Georgia" w:hAnsi="Georgia" w:cs="Times New Roman Italic"/>
          <w:i/>
          <w:color w:val="000000"/>
          <w:w w:val="104"/>
          <w:sz w:val="22"/>
          <w:szCs w:val="22"/>
        </w:rPr>
        <w:t xml:space="preserve">étamorphoses de la distinction. Inégalités culturelles dans la </w:t>
      </w:r>
      <w:r w:rsidRPr="00990FEF">
        <w:rPr>
          <w:rFonts w:ascii="Georgia" w:hAnsi="Georgia" w:cs="Times New Roman Italic"/>
          <w:i/>
          <w:color w:val="000000"/>
          <w:sz w:val="22"/>
          <w:szCs w:val="22"/>
        </w:rPr>
        <w:t>France d'aujourd'hui</w:t>
      </w:r>
      <w:r w:rsidRPr="00990FEF">
        <w:rPr>
          <w:rFonts w:ascii="Georgia" w:hAnsi="Georgia" w:cs="Times New Roman"/>
          <w:color w:val="000000"/>
          <w:sz w:val="22"/>
          <w:szCs w:val="22"/>
        </w:rPr>
        <w:t xml:space="preserve">, </w:t>
      </w:r>
      <w:r>
        <w:rPr>
          <w:rFonts w:ascii="Georgia" w:hAnsi="Georgia" w:cs="Times New Roman"/>
          <w:color w:val="000000"/>
          <w:sz w:val="22"/>
          <w:szCs w:val="22"/>
        </w:rPr>
        <w:t xml:space="preserve">Paris, Grasset, </w:t>
      </w:r>
      <w:r w:rsidRPr="00990FEF">
        <w:rPr>
          <w:rFonts w:ascii="Georgia" w:hAnsi="Georgia" w:cs="Times New Roman"/>
          <w:color w:val="000000"/>
          <w:sz w:val="22"/>
          <w:szCs w:val="22"/>
        </w:rPr>
        <w:t>2011.</w:t>
      </w:r>
    </w:p>
    <w:p w:rsidR="00D34544" w:rsidRPr="00990FEF" w:rsidRDefault="00D34544" w:rsidP="00D34544">
      <w:pPr>
        <w:jc w:val="both"/>
        <w:rPr>
          <w:rFonts w:ascii="Georgia" w:hAnsi="Georgia"/>
          <w:sz w:val="22"/>
          <w:szCs w:val="22"/>
        </w:rPr>
      </w:pPr>
      <w:proofErr w:type="spellStart"/>
      <w:r w:rsidRPr="00990FEF">
        <w:rPr>
          <w:rFonts w:ascii="Georgia" w:hAnsi="Georgia" w:cs="Times New Roman"/>
          <w:color w:val="000000"/>
          <w:w w:val="104"/>
          <w:sz w:val="22"/>
          <w:szCs w:val="22"/>
        </w:rPr>
        <w:t>Coulangeon</w:t>
      </w:r>
      <w:proofErr w:type="spellEnd"/>
      <w:r>
        <w:rPr>
          <w:rFonts w:ascii="Georgia" w:hAnsi="Georgia" w:cs="Times New Roman"/>
          <w:color w:val="000000"/>
          <w:w w:val="104"/>
          <w:sz w:val="22"/>
          <w:szCs w:val="22"/>
        </w:rPr>
        <w:t xml:space="preserve"> (</w:t>
      </w:r>
      <w:r w:rsidRPr="00990FEF">
        <w:rPr>
          <w:rFonts w:ascii="Georgia" w:hAnsi="Georgia" w:cs="Times New Roman"/>
          <w:color w:val="000000"/>
          <w:w w:val="104"/>
          <w:sz w:val="22"/>
          <w:szCs w:val="22"/>
        </w:rPr>
        <w:t>Philippe</w:t>
      </w:r>
      <w:r>
        <w:rPr>
          <w:rFonts w:ascii="Georgia" w:hAnsi="Georgia" w:cs="Times New Roman"/>
          <w:color w:val="000000"/>
          <w:w w:val="104"/>
          <w:sz w:val="22"/>
          <w:szCs w:val="22"/>
        </w:rPr>
        <w:t>)</w:t>
      </w:r>
      <w:r w:rsidRPr="00990FEF">
        <w:rPr>
          <w:rFonts w:ascii="Georgia" w:hAnsi="Georgia" w:cs="Times New Roman"/>
          <w:color w:val="000000"/>
          <w:w w:val="104"/>
          <w:sz w:val="22"/>
          <w:szCs w:val="22"/>
        </w:rPr>
        <w:t xml:space="preserve">, </w:t>
      </w:r>
      <w:r w:rsidRPr="00990FEF">
        <w:rPr>
          <w:rFonts w:ascii="Georgia" w:hAnsi="Georgia" w:cs="Times New Roman Italic"/>
          <w:i/>
          <w:color w:val="000000"/>
          <w:w w:val="103"/>
          <w:sz w:val="22"/>
          <w:szCs w:val="22"/>
        </w:rPr>
        <w:t>Sociologie des pratiques culturelles</w:t>
      </w:r>
      <w:r w:rsidRPr="00990FEF">
        <w:rPr>
          <w:rFonts w:ascii="Georgia" w:hAnsi="Georgia" w:cs="Times New Roman"/>
          <w:color w:val="000000"/>
          <w:w w:val="103"/>
          <w:sz w:val="22"/>
          <w:szCs w:val="22"/>
        </w:rPr>
        <w:t xml:space="preserve">, Paris, La Découverte, </w:t>
      </w:r>
      <w:r>
        <w:rPr>
          <w:rFonts w:ascii="Georgia" w:hAnsi="Georgia" w:cs="Times New Roman"/>
          <w:color w:val="000000"/>
          <w:w w:val="103"/>
          <w:sz w:val="22"/>
          <w:szCs w:val="22"/>
        </w:rPr>
        <w:t xml:space="preserve">coll. </w:t>
      </w:r>
      <w:r w:rsidRPr="00990FEF">
        <w:rPr>
          <w:rFonts w:ascii="Georgia" w:hAnsi="Georgia" w:cs="Times New Roman"/>
          <w:color w:val="000000"/>
          <w:w w:val="103"/>
          <w:sz w:val="22"/>
          <w:szCs w:val="22"/>
        </w:rPr>
        <w:t xml:space="preserve">Repères, </w:t>
      </w:r>
      <w:r w:rsidRPr="00990FEF">
        <w:rPr>
          <w:rFonts w:ascii="Georgia" w:hAnsi="Georgia" w:cs="Times New Roman"/>
          <w:color w:val="000000"/>
          <w:sz w:val="22"/>
          <w:szCs w:val="22"/>
        </w:rPr>
        <w:t>2005.</w:t>
      </w:r>
    </w:p>
    <w:p w:rsidR="00906D8C" w:rsidRPr="00906D8C" w:rsidRDefault="00906D8C" w:rsidP="00D34544">
      <w:pPr>
        <w:jc w:val="both"/>
        <w:rPr>
          <w:rFonts w:ascii="Georgia" w:hAnsi="Georgia"/>
          <w:b/>
          <w:sz w:val="22"/>
          <w:szCs w:val="22"/>
        </w:rPr>
      </w:pPr>
      <w:proofErr w:type="spellStart"/>
      <w:r w:rsidRPr="00906D8C">
        <w:rPr>
          <w:rFonts w:ascii="Georgia" w:hAnsi="Georgia" w:cs="Times New Roman"/>
          <w:color w:val="000000"/>
          <w:sz w:val="22"/>
          <w:szCs w:val="22"/>
        </w:rPr>
        <w:t>Dahrendorf</w:t>
      </w:r>
      <w:proofErr w:type="spellEnd"/>
      <w:r w:rsidRPr="00906D8C">
        <w:rPr>
          <w:rFonts w:ascii="Georgia" w:hAnsi="Georgia" w:cs="Times New Roman"/>
          <w:color w:val="000000"/>
          <w:sz w:val="22"/>
          <w:szCs w:val="22"/>
        </w:rPr>
        <w:t xml:space="preserve"> (Ralf), </w:t>
      </w:r>
      <w:r w:rsidRPr="00906D8C">
        <w:rPr>
          <w:rFonts w:ascii="Georgia" w:hAnsi="Georgia" w:cs="Times New Roman Italic"/>
          <w:i/>
          <w:color w:val="000000"/>
          <w:sz w:val="22"/>
          <w:szCs w:val="22"/>
        </w:rPr>
        <w:t>Classes et conflits de classe dans les sociétés industrielles</w:t>
      </w:r>
      <w:r w:rsidRPr="00906D8C">
        <w:rPr>
          <w:rFonts w:ascii="Georgia" w:hAnsi="Georgia" w:cs="Times New Roman"/>
          <w:color w:val="000000"/>
          <w:sz w:val="22"/>
          <w:szCs w:val="22"/>
        </w:rPr>
        <w:t>, Paris, Mouton, 1972.</w:t>
      </w:r>
    </w:p>
    <w:p w:rsidR="005B0B0F" w:rsidRPr="005B0B0F" w:rsidRDefault="005B0B0F" w:rsidP="005B0B0F">
      <w:pPr>
        <w:jc w:val="both"/>
        <w:rPr>
          <w:rFonts w:ascii="Georgia" w:hAnsi="Georgia" w:cs="TimesNewRomanPSMT"/>
          <w:b/>
          <w:sz w:val="22"/>
          <w:szCs w:val="22"/>
        </w:rPr>
      </w:pPr>
      <w:r w:rsidRPr="005B0B0F">
        <w:rPr>
          <w:rFonts w:ascii="Georgia" w:hAnsi="Georgia"/>
          <w:b/>
          <w:sz w:val="22"/>
          <w:szCs w:val="22"/>
        </w:rPr>
        <w:t>Damon (Julien),</w:t>
      </w:r>
      <w:r w:rsidRPr="005B0B0F">
        <w:rPr>
          <w:rStyle w:val="apple-converted-space"/>
          <w:rFonts w:ascii="Georgia" w:hAnsi="Georgia"/>
          <w:b/>
          <w:sz w:val="22"/>
          <w:szCs w:val="22"/>
        </w:rPr>
        <w:t xml:space="preserve"> </w:t>
      </w:r>
      <w:r w:rsidRPr="005B0B0F">
        <w:rPr>
          <w:rStyle w:val="Accentuation"/>
          <w:rFonts w:ascii="Georgia" w:hAnsi="Georgia"/>
          <w:b/>
          <w:sz w:val="22"/>
          <w:szCs w:val="22"/>
        </w:rPr>
        <w:t>Les Classes moyennes</w:t>
      </w:r>
      <w:r w:rsidRPr="005B0B0F">
        <w:rPr>
          <w:rFonts w:ascii="Georgia" w:hAnsi="Georgia"/>
          <w:b/>
          <w:sz w:val="22"/>
          <w:szCs w:val="22"/>
        </w:rPr>
        <w:t>, Paris, PUF, coll. « Que sais-je ? », 2013.</w:t>
      </w:r>
    </w:p>
    <w:p w:rsidR="00D34544" w:rsidRPr="00F244F5" w:rsidRDefault="00D34544" w:rsidP="00D34544">
      <w:pPr>
        <w:jc w:val="both"/>
        <w:rPr>
          <w:rFonts w:ascii="Georgia" w:hAnsi="Georgia" w:cs="Times New Roman"/>
          <w:b/>
          <w:color w:val="000000"/>
          <w:sz w:val="22"/>
          <w:szCs w:val="22"/>
          <w:u w:val="single"/>
        </w:rPr>
      </w:pPr>
      <w:proofErr w:type="spellStart"/>
      <w:r w:rsidRPr="00F244F5">
        <w:rPr>
          <w:rFonts w:ascii="Georgia" w:hAnsi="Georgia" w:cs="Times New Roman"/>
          <w:b/>
          <w:color w:val="000000"/>
          <w:w w:val="102"/>
          <w:sz w:val="22"/>
          <w:szCs w:val="22"/>
          <w:u w:val="single"/>
        </w:rPr>
        <w:t>Deauviau</w:t>
      </w:r>
      <w:proofErr w:type="spellEnd"/>
      <w:r w:rsidRPr="00F244F5">
        <w:rPr>
          <w:rFonts w:ascii="Georgia" w:hAnsi="Georgia" w:cs="Times New Roman"/>
          <w:b/>
          <w:color w:val="000000"/>
          <w:w w:val="102"/>
          <w:sz w:val="22"/>
          <w:szCs w:val="22"/>
          <w:u w:val="single"/>
        </w:rPr>
        <w:t xml:space="preserve"> (Jérôme), Dumoulin (Céline,) « La mobilité socioprofessionnelle des professions intermédiaires : fluidité, promotion et déclassement », </w:t>
      </w:r>
      <w:r w:rsidRPr="00F244F5">
        <w:rPr>
          <w:rFonts w:ascii="Georgia" w:hAnsi="Georgia" w:cs="Times New Roman Italic"/>
          <w:b/>
          <w:i/>
          <w:color w:val="000000"/>
          <w:w w:val="102"/>
          <w:sz w:val="22"/>
          <w:szCs w:val="22"/>
          <w:u w:val="single"/>
        </w:rPr>
        <w:t>Economie et Statistique</w:t>
      </w:r>
      <w:r w:rsidRPr="00F244F5">
        <w:rPr>
          <w:rFonts w:ascii="Georgia" w:hAnsi="Georgia" w:cs="Times New Roman"/>
          <w:b/>
          <w:color w:val="000000"/>
          <w:w w:val="102"/>
          <w:sz w:val="22"/>
          <w:szCs w:val="22"/>
          <w:u w:val="single"/>
        </w:rPr>
        <w:t>, n°</w:t>
      </w:r>
      <w:r w:rsidR="00F244F5" w:rsidRPr="00F244F5">
        <w:rPr>
          <w:rFonts w:ascii="Georgia" w:hAnsi="Georgia" w:cs="Times New Roman"/>
          <w:b/>
          <w:color w:val="000000"/>
          <w:w w:val="102"/>
          <w:sz w:val="22"/>
          <w:szCs w:val="22"/>
          <w:u w:val="single"/>
        </w:rPr>
        <w:t xml:space="preserve"> </w:t>
      </w:r>
      <w:r w:rsidRPr="00F244F5">
        <w:rPr>
          <w:rFonts w:ascii="Georgia" w:hAnsi="Georgia" w:cs="Times New Roman"/>
          <w:b/>
          <w:color w:val="000000"/>
          <w:w w:val="102"/>
          <w:sz w:val="22"/>
          <w:szCs w:val="22"/>
          <w:u w:val="single"/>
        </w:rPr>
        <w:t xml:space="preserve">431-432, </w:t>
      </w:r>
      <w:r w:rsidRPr="00F244F5">
        <w:rPr>
          <w:rFonts w:ascii="Georgia" w:hAnsi="Georgia" w:cs="Times New Roman"/>
          <w:b/>
          <w:color w:val="000000"/>
          <w:sz w:val="22"/>
          <w:szCs w:val="22"/>
          <w:u w:val="single"/>
        </w:rPr>
        <w:t>2010, p</w:t>
      </w:r>
      <w:r w:rsidR="00F244F5" w:rsidRPr="00F244F5">
        <w:rPr>
          <w:rFonts w:ascii="Georgia" w:hAnsi="Georgia" w:cs="Times New Roman"/>
          <w:b/>
          <w:color w:val="000000"/>
          <w:sz w:val="22"/>
          <w:szCs w:val="22"/>
          <w:u w:val="single"/>
        </w:rPr>
        <w:t>p</w:t>
      </w:r>
      <w:r w:rsidRPr="00F244F5">
        <w:rPr>
          <w:rFonts w:ascii="Georgia" w:hAnsi="Georgia" w:cs="Times New Roman"/>
          <w:b/>
          <w:color w:val="000000"/>
          <w:sz w:val="22"/>
          <w:szCs w:val="22"/>
          <w:u w:val="single"/>
        </w:rPr>
        <w:t>. 57-72.</w:t>
      </w:r>
    </w:p>
    <w:p w:rsidR="005B0B0F" w:rsidRDefault="005B0B0F" w:rsidP="005B0B0F">
      <w:pPr>
        <w:jc w:val="both"/>
        <w:rPr>
          <w:rFonts w:ascii="Georgia" w:hAnsi="Georgia"/>
          <w:b/>
          <w:sz w:val="22"/>
          <w:szCs w:val="22"/>
        </w:rPr>
      </w:pPr>
      <w:proofErr w:type="spellStart"/>
      <w:r w:rsidRPr="005B0B0F">
        <w:rPr>
          <w:rFonts w:ascii="Georgia" w:hAnsi="Georgia"/>
          <w:b/>
          <w:sz w:val="22"/>
          <w:szCs w:val="22"/>
        </w:rPr>
        <w:lastRenderedPageBreak/>
        <w:t>Desrosières</w:t>
      </w:r>
      <w:proofErr w:type="spellEnd"/>
      <w:r w:rsidRPr="005B0B0F">
        <w:rPr>
          <w:rFonts w:ascii="Georgia" w:hAnsi="Georgia"/>
          <w:b/>
          <w:sz w:val="22"/>
          <w:szCs w:val="22"/>
        </w:rPr>
        <w:t xml:space="preserve"> (Alain), Thévenot (Laurent), </w:t>
      </w:r>
      <w:r w:rsidRPr="005B0B0F">
        <w:rPr>
          <w:rFonts w:ascii="Georgia" w:hAnsi="Georgia"/>
          <w:b/>
          <w:i/>
          <w:sz w:val="22"/>
          <w:szCs w:val="22"/>
        </w:rPr>
        <w:t>Les Catégories socioprofessionnelles</w:t>
      </w:r>
      <w:r w:rsidRPr="005B0B0F">
        <w:rPr>
          <w:rFonts w:ascii="Georgia" w:hAnsi="Georgia"/>
          <w:b/>
          <w:sz w:val="22"/>
          <w:szCs w:val="22"/>
        </w:rPr>
        <w:t>, Paris, La Découverte, coll. « Repères », 1988</w:t>
      </w:r>
      <w:r w:rsidR="00906D8C">
        <w:rPr>
          <w:rFonts w:ascii="Georgia" w:hAnsi="Georgia"/>
          <w:b/>
          <w:sz w:val="22"/>
          <w:szCs w:val="22"/>
        </w:rPr>
        <w:t xml:space="preserve"> et 2002</w:t>
      </w:r>
      <w:r w:rsidRPr="005B0B0F">
        <w:rPr>
          <w:rFonts w:ascii="Georgia" w:hAnsi="Georgia"/>
          <w:b/>
          <w:sz w:val="22"/>
          <w:szCs w:val="22"/>
        </w:rPr>
        <w:t>.</w:t>
      </w:r>
    </w:p>
    <w:p w:rsidR="00906D8C" w:rsidRDefault="00906D8C" w:rsidP="005B0B0F">
      <w:pPr>
        <w:jc w:val="both"/>
        <w:rPr>
          <w:rFonts w:ascii="Georgia" w:hAnsi="Georgia"/>
          <w:sz w:val="22"/>
          <w:szCs w:val="22"/>
        </w:rPr>
      </w:pPr>
      <w:proofErr w:type="spellStart"/>
      <w:r w:rsidRPr="00906D8C">
        <w:rPr>
          <w:rFonts w:ascii="Georgia" w:hAnsi="Georgia"/>
          <w:sz w:val="22"/>
          <w:szCs w:val="22"/>
        </w:rPr>
        <w:t>Dirn</w:t>
      </w:r>
      <w:proofErr w:type="spellEnd"/>
      <w:r w:rsidRPr="00906D8C">
        <w:rPr>
          <w:rFonts w:ascii="Georgia" w:hAnsi="Georgia"/>
          <w:sz w:val="22"/>
          <w:szCs w:val="22"/>
        </w:rPr>
        <w:t xml:space="preserve"> (Louis), </w:t>
      </w:r>
      <w:r w:rsidRPr="00906D8C">
        <w:rPr>
          <w:rFonts w:ascii="Georgia" w:hAnsi="Georgia"/>
          <w:i/>
          <w:sz w:val="22"/>
          <w:szCs w:val="22"/>
        </w:rPr>
        <w:t>La Société française en tendances</w:t>
      </w:r>
      <w:r w:rsidRPr="00906D8C">
        <w:rPr>
          <w:rFonts w:ascii="Georgia" w:hAnsi="Georgia"/>
          <w:sz w:val="22"/>
          <w:szCs w:val="22"/>
        </w:rPr>
        <w:t xml:space="preserve">, </w:t>
      </w:r>
      <w:r>
        <w:rPr>
          <w:rFonts w:ascii="Georgia" w:hAnsi="Georgia"/>
          <w:sz w:val="22"/>
          <w:szCs w:val="22"/>
        </w:rPr>
        <w:t>Paris, PUF, 1998.</w:t>
      </w:r>
    </w:p>
    <w:p w:rsidR="00F244F5" w:rsidRDefault="00F244F5" w:rsidP="005B0B0F">
      <w:pPr>
        <w:jc w:val="both"/>
        <w:rPr>
          <w:rFonts w:ascii="Georgia" w:hAnsi="Georgia" w:cs="Times New Roman"/>
          <w:color w:val="000000"/>
          <w:sz w:val="22"/>
          <w:szCs w:val="22"/>
        </w:rPr>
      </w:pPr>
      <w:proofErr w:type="spellStart"/>
      <w:r w:rsidRPr="00990FEF">
        <w:rPr>
          <w:rFonts w:ascii="Georgia" w:hAnsi="Georgia" w:cs="Times New Roman"/>
          <w:color w:val="000000"/>
          <w:sz w:val="22"/>
          <w:szCs w:val="22"/>
        </w:rPr>
        <w:t>Donnat</w:t>
      </w:r>
      <w:proofErr w:type="spellEnd"/>
      <w:r>
        <w:rPr>
          <w:rFonts w:ascii="Georgia" w:hAnsi="Georgia" w:cs="Times New Roman"/>
          <w:color w:val="000000"/>
          <w:sz w:val="22"/>
          <w:szCs w:val="22"/>
        </w:rPr>
        <w:t xml:space="preserve"> (</w:t>
      </w:r>
      <w:r w:rsidRPr="00990FEF">
        <w:rPr>
          <w:rFonts w:ascii="Georgia" w:hAnsi="Georgia" w:cs="Times New Roman"/>
          <w:color w:val="000000"/>
          <w:sz w:val="22"/>
          <w:szCs w:val="22"/>
        </w:rPr>
        <w:t>Olivier</w:t>
      </w:r>
      <w:r>
        <w:rPr>
          <w:rFonts w:ascii="Georgia" w:hAnsi="Georgia" w:cs="Times New Roman"/>
          <w:color w:val="000000"/>
          <w:sz w:val="22"/>
          <w:szCs w:val="22"/>
        </w:rPr>
        <w:t>)</w:t>
      </w:r>
      <w:r w:rsidRPr="00990FEF">
        <w:rPr>
          <w:rFonts w:ascii="Georgia" w:hAnsi="Georgia" w:cs="Times New Roman"/>
          <w:color w:val="000000"/>
          <w:sz w:val="22"/>
          <w:szCs w:val="22"/>
        </w:rPr>
        <w:t xml:space="preserve">, </w:t>
      </w:r>
      <w:proofErr w:type="spellStart"/>
      <w:r>
        <w:rPr>
          <w:rFonts w:ascii="Georgia" w:hAnsi="Georgia" w:cs="Times New Roman Italic"/>
          <w:i/>
          <w:color w:val="000000"/>
          <w:sz w:val="22"/>
          <w:szCs w:val="22"/>
        </w:rPr>
        <w:t>LesP</w:t>
      </w:r>
      <w:r w:rsidRPr="00990FEF">
        <w:rPr>
          <w:rFonts w:ascii="Georgia" w:hAnsi="Georgia" w:cs="Times New Roman Italic"/>
          <w:i/>
          <w:color w:val="000000"/>
          <w:sz w:val="22"/>
          <w:szCs w:val="22"/>
        </w:rPr>
        <w:t>pratiques</w:t>
      </w:r>
      <w:proofErr w:type="spellEnd"/>
      <w:r w:rsidRPr="00990FEF">
        <w:rPr>
          <w:rFonts w:ascii="Georgia" w:hAnsi="Georgia" w:cs="Times New Roman Italic"/>
          <w:i/>
          <w:color w:val="000000"/>
          <w:sz w:val="22"/>
          <w:szCs w:val="22"/>
        </w:rPr>
        <w:t xml:space="preserve"> culturelles des Français à l’ère du numérique</w:t>
      </w:r>
      <w:r w:rsidRPr="00990FEF">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990FEF">
        <w:rPr>
          <w:rFonts w:ascii="Georgia" w:hAnsi="Georgia" w:cs="Times New Roman"/>
          <w:color w:val="000000"/>
          <w:sz w:val="22"/>
          <w:szCs w:val="22"/>
        </w:rPr>
        <w:t>La Découverte, 2008.</w:t>
      </w:r>
    </w:p>
    <w:p w:rsidR="00F244F5" w:rsidRPr="00F244F5" w:rsidRDefault="00F244F5" w:rsidP="00F244F5">
      <w:pPr>
        <w:tabs>
          <w:tab w:val="left" w:pos="9228"/>
        </w:tabs>
        <w:jc w:val="both"/>
        <w:rPr>
          <w:rFonts w:ascii="Georgia" w:hAnsi="Georgia"/>
          <w:sz w:val="22"/>
          <w:szCs w:val="22"/>
          <w:u w:val="single"/>
        </w:rPr>
      </w:pPr>
      <w:r w:rsidRPr="00F244F5">
        <w:rPr>
          <w:rFonts w:ascii="Georgia" w:hAnsi="Georgia" w:cs="Times New Roman"/>
          <w:color w:val="000000"/>
          <w:w w:val="107"/>
          <w:sz w:val="22"/>
          <w:szCs w:val="22"/>
          <w:u w:val="single"/>
        </w:rPr>
        <w:t xml:space="preserve">Duriez (Bruno), Ion (Jacques), Pinçon-Charlot (Monique), Pinçon (Michel), </w:t>
      </w:r>
      <w:r w:rsidRPr="00F244F5">
        <w:rPr>
          <w:rFonts w:ascii="Georgia" w:hAnsi="Georgia" w:cs="Times New Roman"/>
          <w:color w:val="000000"/>
          <w:sz w:val="22"/>
          <w:szCs w:val="22"/>
          <w:u w:val="single"/>
        </w:rPr>
        <w:t xml:space="preserve">« Institutions </w:t>
      </w:r>
      <w:r w:rsidRPr="00F244F5">
        <w:rPr>
          <w:rFonts w:ascii="Georgia" w:hAnsi="Georgia" w:cs="Times New Roman"/>
          <w:color w:val="000000"/>
          <w:w w:val="103"/>
          <w:sz w:val="22"/>
          <w:szCs w:val="22"/>
          <w:u w:val="single"/>
        </w:rPr>
        <w:t xml:space="preserve">statistiques et nomenclatures socio-professionnelles. Essai comparatif :  Royaume-Uni, </w:t>
      </w:r>
      <w:r w:rsidRPr="00F244F5">
        <w:rPr>
          <w:rFonts w:ascii="Georgia" w:hAnsi="Georgia" w:cs="Times New Roman"/>
          <w:color w:val="000000"/>
          <w:sz w:val="22"/>
          <w:szCs w:val="22"/>
          <w:u w:val="single"/>
        </w:rPr>
        <w:t xml:space="preserve">Espagne, France », </w:t>
      </w:r>
      <w:r w:rsidRPr="00F244F5">
        <w:rPr>
          <w:rFonts w:ascii="Georgia" w:hAnsi="Georgia" w:cs="Times New Roman Italic"/>
          <w:i/>
          <w:color w:val="000000"/>
          <w:sz w:val="22"/>
          <w:szCs w:val="22"/>
          <w:u w:val="single"/>
        </w:rPr>
        <w:t>Revue Française de Sociologie</w:t>
      </w:r>
      <w:r w:rsidRPr="00F244F5">
        <w:rPr>
          <w:rFonts w:ascii="Georgia" w:hAnsi="Georgia" w:cs="Times New Roman"/>
          <w:color w:val="000000"/>
          <w:sz w:val="22"/>
          <w:szCs w:val="22"/>
          <w:u w:val="single"/>
        </w:rPr>
        <w:t>, vol. 32, n °1, 1991, pp. 29-59.</w:t>
      </w:r>
    </w:p>
    <w:p w:rsidR="00F244F5" w:rsidRPr="00906D8C" w:rsidRDefault="00F244F5" w:rsidP="005B0B0F">
      <w:pPr>
        <w:jc w:val="both"/>
        <w:rPr>
          <w:rFonts w:ascii="Georgia" w:hAnsi="Georgia"/>
          <w:sz w:val="22"/>
          <w:szCs w:val="22"/>
        </w:rPr>
      </w:pPr>
      <w:proofErr w:type="spellStart"/>
      <w:r w:rsidRPr="00990FEF">
        <w:rPr>
          <w:rFonts w:ascii="Georgia" w:hAnsi="Georgia" w:cs="Times New Roman"/>
          <w:color w:val="000000"/>
          <w:w w:val="104"/>
          <w:sz w:val="22"/>
          <w:szCs w:val="22"/>
        </w:rPr>
        <w:t>Duru-Bella</w:t>
      </w:r>
      <w:r>
        <w:rPr>
          <w:rFonts w:ascii="Georgia" w:hAnsi="Georgia" w:cs="Times New Roman"/>
          <w:color w:val="000000"/>
          <w:w w:val="104"/>
          <w:sz w:val="22"/>
          <w:szCs w:val="22"/>
        </w:rPr>
        <w:t>t</w:t>
      </w:r>
      <w:proofErr w:type="spellEnd"/>
      <w:r>
        <w:rPr>
          <w:rFonts w:ascii="Georgia" w:hAnsi="Georgia" w:cs="Times New Roman"/>
          <w:color w:val="000000"/>
          <w:w w:val="104"/>
          <w:sz w:val="22"/>
          <w:szCs w:val="22"/>
        </w:rPr>
        <w:t xml:space="preserve"> (</w:t>
      </w:r>
      <w:r w:rsidRPr="00990FEF">
        <w:rPr>
          <w:rFonts w:ascii="Georgia" w:hAnsi="Georgia" w:cs="Times New Roman"/>
          <w:color w:val="000000"/>
          <w:w w:val="104"/>
          <w:sz w:val="22"/>
          <w:szCs w:val="22"/>
        </w:rPr>
        <w:t>Marie</w:t>
      </w:r>
      <w:r>
        <w:rPr>
          <w:rFonts w:ascii="Georgia" w:hAnsi="Georgia" w:cs="Times New Roman"/>
          <w:color w:val="000000"/>
          <w:w w:val="104"/>
          <w:sz w:val="22"/>
          <w:szCs w:val="22"/>
        </w:rPr>
        <w:t>),</w:t>
      </w:r>
      <w:r w:rsidRPr="00990FEF">
        <w:rPr>
          <w:rFonts w:ascii="Georgia" w:hAnsi="Georgia" w:cs="Times New Roman"/>
          <w:color w:val="000000"/>
          <w:w w:val="104"/>
          <w:sz w:val="22"/>
          <w:szCs w:val="22"/>
        </w:rPr>
        <w:t xml:space="preserve"> </w:t>
      </w:r>
      <w:r w:rsidRPr="00990FEF">
        <w:rPr>
          <w:rFonts w:ascii="Georgia" w:hAnsi="Georgia" w:cs="Times New Roman Italic"/>
          <w:i/>
          <w:color w:val="000000"/>
          <w:w w:val="104"/>
          <w:sz w:val="22"/>
          <w:szCs w:val="22"/>
        </w:rPr>
        <w:t>L’</w:t>
      </w:r>
      <w:r>
        <w:rPr>
          <w:rFonts w:ascii="Georgia" w:hAnsi="Georgia" w:cs="Times New Roman Italic"/>
          <w:i/>
          <w:color w:val="000000"/>
          <w:w w:val="104"/>
          <w:sz w:val="22"/>
          <w:szCs w:val="22"/>
        </w:rPr>
        <w:t>I</w:t>
      </w:r>
      <w:r w:rsidRPr="00990FEF">
        <w:rPr>
          <w:rFonts w:ascii="Georgia" w:hAnsi="Georgia" w:cs="Times New Roman Italic"/>
          <w:i/>
          <w:color w:val="000000"/>
          <w:w w:val="104"/>
          <w:sz w:val="22"/>
          <w:szCs w:val="22"/>
        </w:rPr>
        <w:t>nflation scolaire. Les désillusions de la démocratie scolaire</w:t>
      </w:r>
      <w:r w:rsidRPr="00990FEF">
        <w:rPr>
          <w:rFonts w:ascii="Georgia" w:hAnsi="Georgia" w:cs="Times New Roman"/>
          <w:color w:val="000000"/>
          <w:w w:val="104"/>
          <w:sz w:val="22"/>
          <w:szCs w:val="22"/>
        </w:rPr>
        <w:t xml:space="preserve">, </w:t>
      </w:r>
      <w:r>
        <w:rPr>
          <w:rFonts w:ascii="Georgia" w:hAnsi="Georgia" w:cs="Times New Roman"/>
          <w:color w:val="000000"/>
          <w:w w:val="104"/>
          <w:sz w:val="22"/>
          <w:szCs w:val="22"/>
        </w:rPr>
        <w:t xml:space="preserve">Paris, </w:t>
      </w:r>
      <w:r w:rsidRPr="00990FEF">
        <w:rPr>
          <w:rFonts w:ascii="Georgia" w:hAnsi="Georgia" w:cs="Times New Roman"/>
          <w:color w:val="000000"/>
          <w:w w:val="104"/>
          <w:sz w:val="22"/>
          <w:szCs w:val="22"/>
        </w:rPr>
        <w:t xml:space="preserve">Seuil, </w:t>
      </w:r>
      <w:r w:rsidRPr="00990FEF">
        <w:rPr>
          <w:rFonts w:ascii="Georgia" w:hAnsi="Georgia" w:cs="Times New Roman"/>
          <w:color w:val="000000"/>
          <w:sz w:val="22"/>
          <w:szCs w:val="22"/>
        </w:rPr>
        <w:t>2006.</w:t>
      </w:r>
    </w:p>
    <w:p w:rsidR="005B0B0F" w:rsidRDefault="005B0B0F" w:rsidP="005B0B0F">
      <w:pPr>
        <w:jc w:val="both"/>
        <w:rPr>
          <w:rFonts w:ascii="Georgia" w:hAnsi="Georgia"/>
          <w:sz w:val="22"/>
          <w:szCs w:val="22"/>
          <w:u w:val="single"/>
        </w:rPr>
      </w:pPr>
      <w:r w:rsidRPr="00A323C8">
        <w:rPr>
          <w:rFonts w:ascii="Georgia" w:hAnsi="Georgia"/>
          <w:sz w:val="22"/>
          <w:szCs w:val="22"/>
          <w:u w:val="single"/>
        </w:rPr>
        <w:t xml:space="preserve">Eckert (Henri), « Déclassement et hantise du déclassement », </w:t>
      </w:r>
      <w:r w:rsidRPr="00A323C8">
        <w:rPr>
          <w:rFonts w:ascii="Georgia" w:hAnsi="Georgia"/>
          <w:i/>
          <w:sz w:val="22"/>
          <w:szCs w:val="22"/>
          <w:u w:val="single"/>
        </w:rPr>
        <w:t>Revue Française de Pédagogie</w:t>
      </w:r>
      <w:r w:rsidRPr="00A323C8">
        <w:rPr>
          <w:rFonts w:ascii="Georgia" w:hAnsi="Georgia"/>
          <w:sz w:val="22"/>
          <w:szCs w:val="22"/>
          <w:u w:val="single"/>
        </w:rPr>
        <w:t>, vol. 3, n° 188, 2014.</w:t>
      </w:r>
    </w:p>
    <w:p w:rsidR="00F244F5" w:rsidRPr="00A323C8" w:rsidRDefault="00F244F5" w:rsidP="005B0B0F">
      <w:pPr>
        <w:jc w:val="both"/>
        <w:rPr>
          <w:rFonts w:ascii="Georgia" w:hAnsi="Georgia"/>
          <w:sz w:val="22"/>
          <w:szCs w:val="22"/>
          <w:u w:val="single"/>
        </w:rPr>
      </w:pPr>
      <w:proofErr w:type="spellStart"/>
      <w:r w:rsidRPr="00990FEF">
        <w:rPr>
          <w:rFonts w:ascii="Georgia" w:hAnsi="Georgia" w:cs="Times New Roman"/>
          <w:color w:val="000000"/>
          <w:sz w:val="22"/>
          <w:szCs w:val="22"/>
        </w:rPr>
        <w:t>Fillieule</w:t>
      </w:r>
      <w:proofErr w:type="spellEnd"/>
      <w:r>
        <w:rPr>
          <w:rFonts w:ascii="Georgia" w:hAnsi="Georgia" w:cs="Times New Roman"/>
          <w:color w:val="000000"/>
          <w:sz w:val="22"/>
          <w:szCs w:val="22"/>
        </w:rPr>
        <w:t xml:space="preserve"> (</w:t>
      </w:r>
      <w:r w:rsidRPr="00990FEF">
        <w:rPr>
          <w:rFonts w:ascii="Georgia" w:hAnsi="Georgia" w:cs="Times New Roman"/>
          <w:color w:val="000000"/>
          <w:sz w:val="22"/>
          <w:szCs w:val="22"/>
        </w:rPr>
        <w:t>Olivier</w:t>
      </w:r>
      <w:r>
        <w:rPr>
          <w:rFonts w:ascii="Georgia" w:hAnsi="Georgia" w:cs="Times New Roman"/>
          <w:color w:val="000000"/>
          <w:sz w:val="22"/>
          <w:szCs w:val="22"/>
        </w:rPr>
        <w:t>)</w:t>
      </w:r>
      <w:r w:rsidRPr="00990FEF">
        <w:rPr>
          <w:rFonts w:ascii="Georgia" w:hAnsi="Georgia" w:cs="Times New Roman"/>
          <w:color w:val="000000"/>
          <w:sz w:val="22"/>
          <w:szCs w:val="22"/>
        </w:rPr>
        <w:t xml:space="preserve">, </w:t>
      </w:r>
      <w:r w:rsidRPr="00990FEF">
        <w:rPr>
          <w:rFonts w:ascii="Georgia" w:hAnsi="Georgia" w:cs="Times New Roman Italic"/>
          <w:i/>
          <w:color w:val="000000"/>
          <w:sz w:val="22"/>
          <w:szCs w:val="22"/>
        </w:rPr>
        <w:t>Stratégies de la rue</w:t>
      </w:r>
      <w:r w:rsidRPr="00990FEF">
        <w:rPr>
          <w:rFonts w:ascii="Georgia" w:hAnsi="Georgia" w:cs="Times New Roman"/>
          <w:color w:val="000000"/>
          <w:sz w:val="22"/>
          <w:szCs w:val="22"/>
        </w:rPr>
        <w:t>, P</w:t>
      </w:r>
      <w:r>
        <w:rPr>
          <w:rFonts w:ascii="Georgia" w:hAnsi="Georgia" w:cs="Times New Roman"/>
          <w:color w:val="000000"/>
          <w:sz w:val="22"/>
          <w:szCs w:val="22"/>
        </w:rPr>
        <w:t>aris, P</w:t>
      </w:r>
      <w:r w:rsidRPr="00990FEF">
        <w:rPr>
          <w:rFonts w:ascii="Georgia" w:hAnsi="Georgia" w:cs="Times New Roman"/>
          <w:color w:val="000000"/>
          <w:sz w:val="22"/>
          <w:szCs w:val="22"/>
        </w:rPr>
        <w:t>resses de Science-Po, 1996.</w:t>
      </w:r>
    </w:p>
    <w:p w:rsidR="00906D8C" w:rsidRPr="00906D8C" w:rsidRDefault="00906D8C" w:rsidP="00906D8C">
      <w:pPr>
        <w:jc w:val="both"/>
        <w:rPr>
          <w:rFonts w:ascii="Georgia" w:hAnsi="Georgia"/>
          <w:sz w:val="22"/>
          <w:szCs w:val="22"/>
        </w:rPr>
      </w:pPr>
      <w:r w:rsidRPr="00906D8C">
        <w:rPr>
          <w:rFonts w:ascii="Georgia" w:hAnsi="Georgia" w:cs="Times New Roman"/>
          <w:color w:val="000000"/>
          <w:sz w:val="22"/>
          <w:szCs w:val="22"/>
        </w:rPr>
        <w:t xml:space="preserve">Fitoussi, (Jean-Paul), </w:t>
      </w:r>
      <w:proofErr w:type="spellStart"/>
      <w:r w:rsidRPr="00906D8C">
        <w:rPr>
          <w:rFonts w:ascii="Georgia" w:hAnsi="Georgia" w:cs="Times New Roman"/>
          <w:color w:val="000000"/>
          <w:sz w:val="22"/>
          <w:szCs w:val="22"/>
        </w:rPr>
        <w:t>Rosanvallon</w:t>
      </w:r>
      <w:proofErr w:type="spellEnd"/>
      <w:r w:rsidRPr="00906D8C">
        <w:rPr>
          <w:rFonts w:ascii="Georgia" w:hAnsi="Georgia" w:cs="Times New Roman"/>
          <w:color w:val="000000"/>
          <w:sz w:val="22"/>
          <w:szCs w:val="22"/>
        </w:rPr>
        <w:t xml:space="preserve"> (Pierre), </w:t>
      </w:r>
      <w:r w:rsidRPr="00906D8C">
        <w:rPr>
          <w:rFonts w:ascii="Georgia" w:hAnsi="Georgia" w:cs="Times New Roman Italic"/>
          <w:i/>
          <w:color w:val="000000"/>
          <w:sz w:val="22"/>
          <w:szCs w:val="22"/>
        </w:rPr>
        <w:t>Le Nouvel Âge des inégalités</w:t>
      </w:r>
      <w:r w:rsidRPr="00906D8C">
        <w:rPr>
          <w:rFonts w:ascii="Georgia" w:hAnsi="Georgia" w:cs="Times New Roman"/>
          <w:color w:val="000000"/>
          <w:sz w:val="22"/>
          <w:szCs w:val="22"/>
        </w:rPr>
        <w:t>, Paris, Seuil, 1996.</w:t>
      </w:r>
    </w:p>
    <w:p w:rsidR="005B0B0F" w:rsidRPr="005B0B0F" w:rsidRDefault="005B0B0F" w:rsidP="005B0B0F">
      <w:pPr>
        <w:jc w:val="both"/>
        <w:rPr>
          <w:rFonts w:ascii="Georgia" w:hAnsi="Georgia"/>
          <w:sz w:val="22"/>
          <w:szCs w:val="22"/>
        </w:rPr>
      </w:pPr>
      <w:proofErr w:type="spellStart"/>
      <w:r w:rsidRPr="005B0B0F">
        <w:rPr>
          <w:rFonts w:ascii="Georgia" w:hAnsi="Georgia"/>
          <w:sz w:val="22"/>
          <w:szCs w:val="22"/>
        </w:rPr>
        <w:t>Gaggi</w:t>
      </w:r>
      <w:proofErr w:type="spellEnd"/>
      <w:r w:rsidRPr="005B0B0F">
        <w:rPr>
          <w:rFonts w:ascii="Georgia" w:hAnsi="Georgia"/>
          <w:sz w:val="22"/>
          <w:szCs w:val="22"/>
        </w:rPr>
        <w:t xml:space="preserve"> (M.), </w:t>
      </w:r>
      <w:proofErr w:type="spellStart"/>
      <w:r w:rsidRPr="005B0B0F">
        <w:rPr>
          <w:rFonts w:ascii="Georgia" w:hAnsi="Georgia"/>
          <w:sz w:val="22"/>
          <w:szCs w:val="22"/>
        </w:rPr>
        <w:t>Narduzzi</w:t>
      </w:r>
      <w:proofErr w:type="spellEnd"/>
      <w:r w:rsidRPr="005B0B0F">
        <w:rPr>
          <w:rFonts w:ascii="Georgia" w:hAnsi="Georgia"/>
          <w:sz w:val="22"/>
          <w:szCs w:val="22"/>
        </w:rPr>
        <w:t xml:space="preserve"> (E.), </w:t>
      </w:r>
      <w:r w:rsidRPr="005B0B0F">
        <w:rPr>
          <w:rFonts w:ascii="Georgia" w:hAnsi="Georgia"/>
          <w:i/>
          <w:sz w:val="22"/>
          <w:szCs w:val="22"/>
        </w:rPr>
        <w:t>La Fin des classes moyennes</w:t>
      </w:r>
      <w:r w:rsidRPr="005B0B0F">
        <w:rPr>
          <w:rFonts w:ascii="Georgia" w:hAnsi="Georgia"/>
          <w:sz w:val="22"/>
          <w:szCs w:val="22"/>
        </w:rPr>
        <w:t xml:space="preserve">, Paris, Ed. </w:t>
      </w:r>
      <w:proofErr w:type="spellStart"/>
      <w:r w:rsidRPr="005B0B0F">
        <w:rPr>
          <w:rFonts w:ascii="Georgia" w:hAnsi="Georgia"/>
          <w:sz w:val="22"/>
          <w:szCs w:val="22"/>
        </w:rPr>
        <w:t>Liana</w:t>
      </w:r>
      <w:proofErr w:type="spellEnd"/>
      <w:r w:rsidRPr="005B0B0F">
        <w:rPr>
          <w:rFonts w:ascii="Georgia" w:hAnsi="Georgia"/>
          <w:sz w:val="22"/>
          <w:szCs w:val="22"/>
        </w:rPr>
        <w:t xml:space="preserve"> Levi, 2006.</w:t>
      </w:r>
    </w:p>
    <w:p w:rsidR="005B0B0F" w:rsidRPr="005B0B0F" w:rsidRDefault="005B0B0F" w:rsidP="005B0B0F">
      <w:pPr>
        <w:jc w:val="both"/>
        <w:rPr>
          <w:rFonts w:ascii="Georgia" w:hAnsi="Georgia"/>
          <w:b/>
          <w:sz w:val="22"/>
          <w:szCs w:val="22"/>
        </w:rPr>
      </w:pPr>
      <w:r w:rsidRPr="005B0B0F">
        <w:rPr>
          <w:rFonts w:ascii="Georgia" w:hAnsi="Georgia"/>
          <w:b/>
          <w:sz w:val="22"/>
          <w:szCs w:val="22"/>
        </w:rPr>
        <w:t xml:space="preserve">Goux (Dominique), </w:t>
      </w:r>
      <w:proofErr w:type="spellStart"/>
      <w:r w:rsidRPr="005B0B0F">
        <w:rPr>
          <w:rFonts w:ascii="Georgia" w:hAnsi="Georgia"/>
          <w:b/>
          <w:sz w:val="22"/>
          <w:szCs w:val="22"/>
        </w:rPr>
        <w:t>Maurin</w:t>
      </w:r>
      <w:proofErr w:type="spellEnd"/>
      <w:r w:rsidRPr="005B0B0F">
        <w:rPr>
          <w:rFonts w:ascii="Georgia" w:hAnsi="Georgia"/>
          <w:b/>
          <w:sz w:val="22"/>
          <w:szCs w:val="22"/>
        </w:rPr>
        <w:t xml:space="preserve"> (</w:t>
      </w:r>
      <w:proofErr w:type="spellStart"/>
      <w:r w:rsidRPr="005B0B0F">
        <w:rPr>
          <w:rFonts w:ascii="Georgia" w:hAnsi="Georgia"/>
          <w:b/>
          <w:sz w:val="22"/>
          <w:szCs w:val="22"/>
        </w:rPr>
        <w:t>Eric</w:t>
      </w:r>
      <w:proofErr w:type="spellEnd"/>
      <w:r w:rsidRPr="005B0B0F">
        <w:rPr>
          <w:rFonts w:ascii="Georgia" w:hAnsi="Georgia"/>
          <w:b/>
          <w:sz w:val="22"/>
          <w:szCs w:val="22"/>
        </w:rPr>
        <w:t xml:space="preserve">), </w:t>
      </w:r>
      <w:r w:rsidRPr="005B0B0F">
        <w:rPr>
          <w:rStyle w:val="Accentuation"/>
          <w:rFonts w:ascii="Georgia" w:hAnsi="Georgia"/>
          <w:b/>
          <w:sz w:val="22"/>
          <w:szCs w:val="22"/>
        </w:rPr>
        <w:t>Les Nouvelles classes moyennes</w:t>
      </w:r>
      <w:r w:rsidRPr="005B0B0F">
        <w:rPr>
          <w:rFonts w:ascii="Georgia" w:hAnsi="Georgia"/>
          <w:b/>
          <w:sz w:val="22"/>
          <w:szCs w:val="22"/>
        </w:rPr>
        <w:t>, Paris, Seuil, coll. « La République des idées », 2012.</w:t>
      </w:r>
    </w:p>
    <w:p w:rsidR="005B0B0F" w:rsidRDefault="005B0B0F" w:rsidP="005B0B0F">
      <w:pPr>
        <w:autoSpaceDE w:val="0"/>
        <w:autoSpaceDN w:val="0"/>
        <w:adjustRightInd w:val="0"/>
        <w:jc w:val="both"/>
        <w:rPr>
          <w:rFonts w:ascii="Georgia" w:hAnsi="Georgia"/>
          <w:sz w:val="22"/>
          <w:szCs w:val="22"/>
        </w:rPr>
      </w:pPr>
      <w:proofErr w:type="spellStart"/>
      <w:r w:rsidRPr="005B0B0F">
        <w:rPr>
          <w:rFonts w:ascii="Georgia" w:hAnsi="Georgia"/>
          <w:sz w:val="22"/>
          <w:szCs w:val="22"/>
        </w:rPr>
        <w:t>Guilluy</w:t>
      </w:r>
      <w:proofErr w:type="spellEnd"/>
      <w:r w:rsidRPr="005B0B0F">
        <w:rPr>
          <w:rFonts w:ascii="Georgia" w:hAnsi="Georgia"/>
          <w:sz w:val="22"/>
          <w:szCs w:val="22"/>
        </w:rPr>
        <w:t xml:space="preserve"> (Christophe), Noyé (Christophe), </w:t>
      </w:r>
      <w:r w:rsidRPr="005B0B0F">
        <w:rPr>
          <w:rFonts w:ascii="Georgia" w:hAnsi="Georgia"/>
          <w:i/>
          <w:iCs/>
          <w:sz w:val="22"/>
          <w:szCs w:val="22"/>
        </w:rPr>
        <w:t>Atlas des nouvelles fractures sociales en France. Les classes moyennes oubliées et précarisées</w:t>
      </w:r>
      <w:r w:rsidRPr="005B0B0F">
        <w:rPr>
          <w:rFonts w:ascii="Georgia" w:hAnsi="Georgia"/>
          <w:sz w:val="22"/>
          <w:szCs w:val="22"/>
        </w:rPr>
        <w:t>, Paris, Autrement, 2006.</w:t>
      </w:r>
    </w:p>
    <w:p w:rsidR="00906D8C" w:rsidRPr="00906D8C" w:rsidRDefault="00906D8C" w:rsidP="00906D8C">
      <w:pPr>
        <w:jc w:val="both"/>
        <w:rPr>
          <w:rFonts w:ascii="Georgia" w:hAnsi="Georgia"/>
          <w:sz w:val="22"/>
          <w:szCs w:val="22"/>
        </w:rPr>
      </w:pPr>
      <w:r w:rsidRPr="00906D8C">
        <w:rPr>
          <w:rFonts w:ascii="Georgia" w:hAnsi="Georgia" w:cs="Times New Roman"/>
          <w:color w:val="000000"/>
          <w:w w:val="110"/>
          <w:sz w:val="22"/>
          <w:szCs w:val="22"/>
        </w:rPr>
        <w:t>Halbwachs</w:t>
      </w:r>
      <w:r>
        <w:rPr>
          <w:rFonts w:ascii="Georgia" w:hAnsi="Georgia" w:cs="Times New Roman"/>
          <w:color w:val="000000"/>
          <w:w w:val="110"/>
          <w:sz w:val="22"/>
          <w:szCs w:val="22"/>
        </w:rPr>
        <w:t xml:space="preserve"> (</w:t>
      </w:r>
      <w:r w:rsidRPr="00906D8C">
        <w:rPr>
          <w:rFonts w:ascii="Georgia" w:hAnsi="Georgia" w:cs="Times New Roman"/>
          <w:color w:val="000000"/>
          <w:w w:val="110"/>
          <w:sz w:val="22"/>
          <w:szCs w:val="22"/>
        </w:rPr>
        <w:t>Maurice</w:t>
      </w:r>
      <w:r>
        <w:rPr>
          <w:rFonts w:ascii="Georgia" w:hAnsi="Georgia" w:cs="Times New Roman"/>
          <w:color w:val="000000"/>
          <w:w w:val="110"/>
          <w:sz w:val="22"/>
          <w:szCs w:val="22"/>
        </w:rPr>
        <w:t>)</w:t>
      </w:r>
      <w:r w:rsidRPr="00906D8C">
        <w:rPr>
          <w:rFonts w:ascii="Georgia" w:hAnsi="Georgia" w:cs="Times New Roman"/>
          <w:color w:val="000000"/>
          <w:w w:val="110"/>
          <w:sz w:val="22"/>
          <w:szCs w:val="22"/>
        </w:rPr>
        <w:t xml:space="preserve">, </w:t>
      </w:r>
      <w:r w:rsidRPr="00906D8C">
        <w:rPr>
          <w:rFonts w:ascii="Georgia" w:hAnsi="Georgia" w:cs="Times New Roman Italic"/>
          <w:i/>
          <w:color w:val="000000"/>
          <w:w w:val="110"/>
          <w:sz w:val="22"/>
          <w:szCs w:val="22"/>
        </w:rPr>
        <w:t>La Classe ouvrière et les niveaux de vie</w:t>
      </w:r>
      <w:r w:rsidRPr="00906D8C">
        <w:rPr>
          <w:rFonts w:ascii="Georgia" w:hAnsi="Georgia" w:cs="Times New Roman"/>
          <w:color w:val="000000"/>
          <w:w w:val="110"/>
          <w:sz w:val="22"/>
          <w:szCs w:val="22"/>
        </w:rPr>
        <w:t xml:space="preserve">, </w:t>
      </w:r>
      <w:r>
        <w:rPr>
          <w:rFonts w:ascii="Georgia" w:hAnsi="Georgia" w:cs="Times New Roman"/>
          <w:color w:val="000000"/>
          <w:w w:val="110"/>
          <w:sz w:val="22"/>
          <w:szCs w:val="22"/>
        </w:rPr>
        <w:t xml:space="preserve">Paris, </w:t>
      </w:r>
      <w:r w:rsidRPr="00906D8C">
        <w:rPr>
          <w:rFonts w:ascii="Georgia" w:hAnsi="Georgia" w:cs="Times New Roman"/>
          <w:color w:val="000000"/>
          <w:w w:val="110"/>
          <w:sz w:val="22"/>
          <w:szCs w:val="22"/>
        </w:rPr>
        <w:t xml:space="preserve">Éditions des Archives </w:t>
      </w:r>
      <w:r w:rsidRPr="00906D8C">
        <w:rPr>
          <w:rFonts w:ascii="Georgia" w:hAnsi="Georgia" w:cs="Times New Roman"/>
          <w:color w:val="000000"/>
          <w:sz w:val="22"/>
          <w:szCs w:val="22"/>
        </w:rPr>
        <w:t>contemporaines, 1913/1970.</w:t>
      </w:r>
    </w:p>
    <w:p w:rsidR="00906D8C" w:rsidRPr="00906D8C" w:rsidRDefault="00906D8C" w:rsidP="00906D8C">
      <w:pPr>
        <w:autoSpaceDE w:val="0"/>
        <w:autoSpaceDN w:val="0"/>
        <w:adjustRightInd w:val="0"/>
        <w:jc w:val="both"/>
        <w:rPr>
          <w:rFonts w:ascii="Georgia" w:hAnsi="Georgia"/>
          <w:sz w:val="22"/>
          <w:szCs w:val="22"/>
        </w:rPr>
      </w:pPr>
      <w:r w:rsidRPr="00906D8C">
        <w:rPr>
          <w:rFonts w:ascii="Georgia" w:hAnsi="Georgia" w:cs="Times New Roman"/>
          <w:color w:val="000000"/>
          <w:w w:val="110"/>
          <w:sz w:val="22"/>
          <w:szCs w:val="22"/>
        </w:rPr>
        <w:t>Halbwachs</w:t>
      </w:r>
      <w:r>
        <w:rPr>
          <w:rFonts w:ascii="Georgia" w:hAnsi="Georgia" w:cs="Times New Roman"/>
          <w:color w:val="000000"/>
          <w:w w:val="110"/>
          <w:sz w:val="22"/>
          <w:szCs w:val="22"/>
        </w:rPr>
        <w:t xml:space="preserve"> (</w:t>
      </w:r>
      <w:r w:rsidRPr="00906D8C">
        <w:rPr>
          <w:rFonts w:ascii="Georgia" w:hAnsi="Georgia" w:cs="Times New Roman"/>
          <w:color w:val="000000"/>
          <w:w w:val="110"/>
          <w:sz w:val="22"/>
          <w:szCs w:val="22"/>
        </w:rPr>
        <w:t>Maurice</w:t>
      </w:r>
      <w:r>
        <w:rPr>
          <w:rFonts w:ascii="Georgia" w:hAnsi="Georgia" w:cs="Times New Roman"/>
          <w:color w:val="000000"/>
          <w:w w:val="110"/>
          <w:sz w:val="22"/>
          <w:szCs w:val="22"/>
        </w:rPr>
        <w:t>)</w:t>
      </w:r>
      <w:r w:rsidRPr="00906D8C">
        <w:rPr>
          <w:rFonts w:ascii="Georgia" w:hAnsi="Georgia" w:cs="Times New Roman"/>
          <w:color w:val="000000"/>
          <w:w w:val="110"/>
          <w:sz w:val="22"/>
          <w:szCs w:val="22"/>
        </w:rPr>
        <w:t xml:space="preserve">, </w:t>
      </w:r>
      <w:r w:rsidRPr="00906D8C">
        <w:rPr>
          <w:rFonts w:ascii="Georgia" w:hAnsi="Georgia" w:cs="Times New Roman Italic"/>
          <w:i/>
          <w:color w:val="000000"/>
          <w:sz w:val="22"/>
          <w:szCs w:val="22"/>
        </w:rPr>
        <w:t>Les Classes sociales</w:t>
      </w:r>
      <w:r w:rsidRPr="00906D8C">
        <w:rPr>
          <w:rFonts w:ascii="Georgia" w:hAnsi="Georgia" w:cs="Times New Roman"/>
          <w:color w:val="000000"/>
          <w:sz w:val="22"/>
          <w:szCs w:val="22"/>
        </w:rPr>
        <w:t xml:space="preserve">, </w:t>
      </w:r>
      <w:r>
        <w:rPr>
          <w:rFonts w:ascii="Georgia" w:hAnsi="Georgia" w:cs="Times New Roman"/>
          <w:color w:val="000000"/>
          <w:sz w:val="22"/>
          <w:szCs w:val="22"/>
        </w:rPr>
        <w:t>Paris, PUF</w:t>
      </w:r>
      <w:r w:rsidRPr="00906D8C">
        <w:rPr>
          <w:rFonts w:ascii="Georgia" w:hAnsi="Georgia" w:cs="Times New Roman"/>
          <w:color w:val="000000"/>
          <w:sz w:val="22"/>
          <w:szCs w:val="22"/>
        </w:rPr>
        <w:t>, coll. Le lien social, 1942/2008.</w:t>
      </w:r>
    </w:p>
    <w:p w:rsidR="00F244F5" w:rsidRDefault="00F244F5" w:rsidP="005B0B0F">
      <w:pPr>
        <w:autoSpaceDE w:val="0"/>
        <w:autoSpaceDN w:val="0"/>
        <w:adjustRightInd w:val="0"/>
        <w:jc w:val="both"/>
        <w:rPr>
          <w:rFonts w:ascii="Georgia" w:hAnsi="Georgia" w:cs="Times New Roman"/>
          <w:color w:val="000000"/>
          <w:sz w:val="22"/>
          <w:szCs w:val="22"/>
        </w:rPr>
      </w:pPr>
      <w:proofErr w:type="spellStart"/>
      <w:r w:rsidRPr="00990FEF">
        <w:rPr>
          <w:rFonts w:ascii="Georgia" w:hAnsi="Georgia" w:cs="Times New Roman"/>
          <w:color w:val="000000"/>
          <w:sz w:val="22"/>
          <w:szCs w:val="22"/>
        </w:rPr>
        <w:t>Héran</w:t>
      </w:r>
      <w:proofErr w:type="spellEnd"/>
      <w:r>
        <w:rPr>
          <w:rFonts w:ascii="Georgia" w:hAnsi="Georgia" w:cs="Times New Roman"/>
          <w:color w:val="000000"/>
          <w:sz w:val="22"/>
          <w:szCs w:val="22"/>
        </w:rPr>
        <w:t xml:space="preserve"> (</w:t>
      </w:r>
      <w:r w:rsidRPr="00990FEF">
        <w:rPr>
          <w:rFonts w:ascii="Georgia" w:hAnsi="Georgia" w:cs="Times New Roman"/>
          <w:color w:val="000000"/>
          <w:sz w:val="22"/>
          <w:szCs w:val="22"/>
        </w:rPr>
        <w:t>François,</w:t>
      </w:r>
      <w:r>
        <w:rPr>
          <w:rFonts w:ascii="Georgia" w:hAnsi="Georgia" w:cs="Times New Roman"/>
          <w:color w:val="000000"/>
          <w:sz w:val="22"/>
          <w:szCs w:val="22"/>
        </w:rPr>
        <w:t>)</w:t>
      </w:r>
      <w:r w:rsidRPr="00990FEF">
        <w:rPr>
          <w:rFonts w:ascii="Georgia" w:hAnsi="Georgia" w:cs="Times New Roman"/>
          <w:color w:val="000000"/>
          <w:sz w:val="22"/>
          <w:szCs w:val="22"/>
        </w:rPr>
        <w:t xml:space="preserve"> « La présidentielles à contre-jour », </w:t>
      </w:r>
      <w:r w:rsidRPr="00990FEF">
        <w:rPr>
          <w:rFonts w:ascii="Georgia" w:hAnsi="Georgia" w:cs="Times New Roman Italic"/>
          <w:i/>
          <w:color w:val="000000"/>
          <w:sz w:val="22"/>
          <w:szCs w:val="22"/>
        </w:rPr>
        <w:t>IN</w:t>
      </w:r>
      <w:r>
        <w:rPr>
          <w:rFonts w:ascii="Georgia" w:hAnsi="Georgia" w:cs="Times New Roman Italic"/>
          <w:i/>
          <w:color w:val="000000"/>
          <w:sz w:val="22"/>
          <w:szCs w:val="22"/>
        </w:rPr>
        <w:t>SEE Première</w:t>
      </w:r>
      <w:r w:rsidRPr="00990FEF">
        <w:rPr>
          <w:rFonts w:ascii="Georgia" w:hAnsi="Georgia" w:cs="Times New Roman"/>
          <w:color w:val="000000"/>
          <w:sz w:val="22"/>
          <w:szCs w:val="22"/>
        </w:rPr>
        <w:t>, 1995.</w:t>
      </w:r>
    </w:p>
    <w:p w:rsidR="00F244F5" w:rsidRPr="00764C39" w:rsidRDefault="00F244F5" w:rsidP="00F244F5">
      <w:pPr>
        <w:jc w:val="both"/>
        <w:rPr>
          <w:rFonts w:ascii="Georgia" w:hAnsi="Georgia"/>
          <w:sz w:val="22"/>
          <w:szCs w:val="22"/>
        </w:rPr>
      </w:pPr>
      <w:proofErr w:type="spellStart"/>
      <w:r w:rsidRPr="00764C39">
        <w:rPr>
          <w:rFonts w:ascii="Georgia" w:hAnsi="Georgia" w:cs="Times New Roman"/>
          <w:color w:val="000000"/>
          <w:sz w:val="22"/>
          <w:szCs w:val="22"/>
        </w:rPr>
        <w:t>Inglehart</w:t>
      </w:r>
      <w:proofErr w:type="spellEnd"/>
      <w:r>
        <w:rPr>
          <w:rFonts w:ascii="Georgia" w:hAnsi="Georgia" w:cs="Times New Roman"/>
          <w:color w:val="000000"/>
          <w:sz w:val="22"/>
          <w:szCs w:val="22"/>
        </w:rPr>
        <w:t xml:space="preserve"> (</w:t>
      </w:r>
      <w:r w:rsidRPr="00764C39">
        <w:rPr>
          <w:rFonts w:ascii="Georgia" w:hAnsi="Georgia" w:cs="Times New Roman"/>
          <w:color w:val="000000"/>
          <w:sz w:val="22"/>
          <w:szCs w:val="22"/>
        </w:rPr>
        <w:t>Ronald</w:t>
      </w:r>
      <w:r>
        <w:rPr>
          <w:rFonts w:ascii="Georgia" w:hAnsi="Georgia" w:cs="Times New Roman"/>
          <w:color w:val="000000"/>
          <w:sz w:val="22"/>
          <w:szCs w:val="22"/>
        </w:rPr>
        <w:t>)</w:t>
      </w:r>
      <w:r w:rsidRPr="00764C39">
        <w:rPr>
          <w:rFonts w:ascii="Georgia" w:hAnsi="Georgia" w:cs="Times New Roman"/>
          <w:color w:val="000000"/>
          <w:sz w:val="22"/>
          <w:szCs w:val="22"/>
        </w:rPr>
        <w:t xml:space="preserve">, </w:t>
      </w:r>
      <w:r w:rsidRPr="00764C39">
        <w:rPr>
          <w:rFonts w:ascii="Georgia" w:hAnsi="Georgia" w:cs="Times New Roman Italic"/>
          <w:i/>
          <w:color w:val="000000"/>
          <w:sz w:val="22"/>
          <w:szCs w:val="22"/>
        </w:rPr>
        <w:t xml:space="preserve">The </w:t>
      </w:r>
      <w:proofErr w:type="spellStart"/>
      <w:r w:rsidRPr="00764C39">
        <w:rPr>
          <w:rFonts w:ascii="Georgia" w:hAnsi="Georgia" w:cs="Times New Roman Italic"/>
          <w:i/>
          <w:color w:val="000000"/>
          <w:sz w:val="22"/>
          <w:szCs w:val="22"/>
        </w:rPr>
        <w:t>Silent</w:t>
      </w:r>
      <w:proofErr w:type="spellEnd"/>
      <w:r w:rsidRPr="00764C39">
        <w:rPr>
          <w:rFonts w:ascii="Georgia" w:hAnsi="Georgia" w:cs="Times New Roman Italic"/>
          <w:i/>
          <w:color w:val="000000"/>
          <w:sz w:val="22"/>
          <w:szCs w:val="22"/>
        </w:rPr>
        <w:t xml:space="preserve"> </w:t>
      </w:r>
      <w:proofErr w:type="spellStart"/>
      <w:r w:rsidRPr="00764C39">
        <w:rPr>
          <w:rFonts w:ascii="Georgia" w:hAnsi="Georgia" w:cs="Times New Roman Italic"/>
          <w:i/>
          <w:color w:val="000000"/>
          <w:sz w:val="22"/>
          <w:szCs w:val="22"/>
        </w:rPr>
        <w:t>Revolution</w:t>
      </w:r>
      <w:proofErr w:type="spellEnd"/>
      <w:r w:rsidRPr="00764C39">
        <w:rPr>
          <w:rFonts w:ascii="Georgia" w:hAnsi="Georgia" w:cs="Times New Roman"/>
          <w:color w:val="000000"/>
          <w:sz w:val="22"/>
          <w:szCs w:val="22"/>
        </w:rPr>
        <w:t xml:space="preserve">, Princeton </w:t>
      </w:r>
      <w:proofErr w:type="spellStart"/>
      <w:r w:rsidRPr="00764C39">
        <w:rPr>
          <w:rFonts w:ascii="Georgia" w:hAnsi="Georgia" w:cs="Times New Roman"/>
          <w:color w:val="000000"/>
          <w:sz w:val="22"/>
          <w:szCs w:val="22"/>
        </w:rPr>
        <w:t>University</w:t>
      </w:r>
      <w:proofErr w:type="spellEnd"/>
      <w:r w:rsidRPr="00764C39">
        <w:rPr>
          <w:rFonts w:ascii="Georgia" w:hAnsi="Georgia" w:cs="Times New Roman"/>
          <w:color w:val="000000"/>
          <w:sz w:val="22"/>
          <w:szCs w:val="22"/>
        </w:rPr>
        <w:t xml:space="preserve"> </w:t>
      </w:r>
      <w:proofErr w:type="spellStart"/>
      <w:r w:rsidRPr="00764C39">
        <w:rPr>
          <w:rFonts w:ascii="Georgia" w:hAnsi="Georgia" w:cs="Times New Roman"/>
          <w:color w:val="000000"/>
          <w:sz w:val="22"/>
          <w:szCs w:val="22"/>
        </w:rPr>
        <w:t>Press</w:t>
      </w:r>
      <w:proofErr w:type="spellEnd"/>
      <w:r w:rsidRPr="00764C39">
        <w:rPr>
          <w:rFonts w:ascii="Georgia" w:hAnsi="Georgia" w:cs="Times New Roman"/>
          <w:color w:val="000000"/>
          <w:sz w:val="22"/>
          <w:szCs w:val="22"/>
        </w:rPr>
        <w:t>, 1977.</w:t>
      </w:r>
    </w:p>
    <w:p w:rsidR="00F244F5" w:rsidRDefault="00F244F5" w:rsidP="00F244F5">
      <w:pPr>
        <w:autoSpaceDE w:val="0"/>
        <w:autoSpaceDN w:val="0"/>
        <w:adjustRightInd w:val="0"/>
        <w:jc w:val="both"/>
        <w:rPr>
          <w:rFonts w:ascii="Georgia" w:hAnsi="Georgia" w:cs="Times New Roman"/>
          <w:color w:val="000000"/>
          <w:spacing w:val="1"/>
          <w:sz w:val="22"/>
          <w:szCs w:val="22"/>
        </w:rPr>
      </w:pPr>
      <w:proofErr w:type="spellStart"/>
      <w:r w:rsidRPr="00764C39">
        <w:rPr>
          <w:rFonts w:ascii="Georgia" w:hAnsi="Georgia" w:cs="Times New Roman"/>
          <w:color w:val="000000"/>
          <w:spacing w:val="1"/>
          <w:sz w:val="22"/>
          <w:szCs w:val="22"/>
        </w:rPr>
        <w:t>Lash</w:t>
      </w:r>
      <w:proofErr w:type="spellEnd"/>
      <w:r>
        <w:rPr>
          <w:rFonts w:ascii="Georgia" w:hAnsi="Georgia" w:cs="Times New Roman"/>
          <w:color w:val="000000"/>
          <w:spacing w:val="1"/>
          <w:sz w:val="22"/>
          <w:szCs w:val="22"/>
        </w:rPr>
        <w:t xml:space="preserve"> (John)</w:t>
      </w:r>
      <w:r w:rsidRPr="00764C39">
        <w:rPr>
          <w:rFonts w:ascii="Georgia" w:hAnsi="Georgia" w:cs="Times New Roman"/>
          <w:color w:val="000000"/>
          <w:spacing w:val="1"/>
          <w:sz w:val="22"/>
          <w:szCs w:val="22"/>
        </w:rPr>
        <w:t xml:space="preserve">, </w:t>
      </w:r>
      <w:proofErr w:type="spellStart"/>
      <w:r w:rsidRPr="00764C39">
        <w:rPr>
          <w:rFonts w:ascii="Georgia" w:hAnsi="Georgia" w:cs="Times New Roman"/>
          <w:color w:val="000000"/>
          <w:spacing w:val="1"/>
          <w:sz w:val="22"/>
          <w:szCs w:val="22"/>
        </w:rPr>
        <w:t>Urry</w:t>
      </w:r>
      <w:proofErr w:type="spellEnd"/>
      <w:r>
        <w:rPr>
          <w:rFonts w:ascii="Georgia" w:hAnsi="Georgia" w:cs="Times New Roman"/>
          <w:color w:val="000000"/>
          <w:spacing w:val="1"/>
          <w:sz w:val="22"/>
          <w:szCs w:val="22"/>
        </w:rPr>
        <w:t xml:space="preserve"> (Scott)</w:t>
      </w:r>
      <w:r w:rsidRPr="00764C39">
        <w:rPr>
          <w:rFonts w:ascii="Georgia" w:hAnsi="Georgia" w:cs="Times New Roman"/>
          <w:color w:val="000000"/>
          <w:spacing w:val="1"/>
          <w:sz w:val="22"/>
          <w:szCs w:val="22"/>
        </w:rPr>
        <w:t xml:space="preserve">, </w:t>
      </w:r>
      <w:r w:rsidRPr="00764C39">
        <w:rPr>
          <w:rFonts w:ascii="Georgia" w:hAnsi="Georgia" w:cs="Times New Roman Italic"/>
          <w:i/>
          <w:color w:val="000000"/>
          <w:spacing w:val="1"/>
          <w:sz w:val="22"/>
          <w:szCs w:val="22"/>
        </w:rPr>
        <w:t xml:space="preserve">The End of </w:t>
      </w:r>
      <w:proofErr w:type="spellStart"/>
      <w:r w:rsidRPr="00764C39">
        <w:rPr>
          <w:rFonts w:ascii="Georgia" w:hAnsi="Georgia" w:cs="Times New Roman Italic"/>
          <w:i/>
          <w:color w:val="000000"/>
          <w:spacing w:val="1"/>
          <w:sz w:val="22"/>
          <w:szCs w:val="22"/>
        </w:rPr>
        <w:t>Organised</w:t>
      </w:r>
      <w:proofErr w:type="spellEnd"/>
      <w:r w:rsidRPr="00764C39">
        <w:rPr>
          <w:rFonts w:ascii="Georgia" w:hAnsi="Georgia" w:cs="Times New Roman Italic"/>
          <w:i/>
          <w:color w:val="000000"/>
          <w:spacing w:val="1"/>
          <w:sz w:val="22"/>
          <w:szCs w:val="22"/>
        </w:rPr>
        <w:t xml:space="preserve"> </w:t>
      </w:r>
      <w:proofErr w:type="spellStart"/>
      <w:r w:rsidRPr="00764C39">
        <w:rPr>
          <w:rFonts w:ascii="Georgia" w:hAnsi="Georgia" w:cs="Times New Roman Italic"/>
          <w:i/>
          <w:color w:val="000000"/>
          <w:spacing w:val="1"/>
          <w:sz w:val="22"/>
          <w:szCs w:val="22"/>
        </w:rPr>
        <w:t>Capitalism</w:t>
      </w:r>
      <w:proofErr w:type="spellEnd"/>
      <w:r w:rsidRPr="00764C39">
        <w:rPr>
          <w:rFonts w:ascii="Georgia" w:hAnsi="Georgia" w:cs="Times New Roman"/>
          <w:color w:val="000000"/>
          <w:spacing w:val="1"/>
          <w:sz w:val="22"/>
          <w:szCs w:val="22"/>
        </w:rPr>
        <w:t xml:space="preserve">, The </w:t>
      </w:r>
      <w:proofErr w:type="spellStart"/>
      <w:r w:rsidRPr="00764C39">
        <w:rPr>
          <w:rFonts w:ascii="Georgia" w:hAnsi="Georgia" w:cs="Times New Roman"/>
          <w:color w:val="000000"/>
          <w:spacing w:val="1"/>
          <w:sz w:val="22"/>
          <w:szCs w:val="22"/>
        </w:rPr>
        <w:t>University</w:t>
      </w:r>
      <w:proofErr w:type="spellEnd"/>
      <w:r w:rsidRPr="00764C39">
        <w:rPr>
          <w:rFonts w:ascii="Georgia" w:hAnsi="Georgia" w:cs="Times New Roman"/>
          <w:color w:val="000000"/>
          <w:spacing w:val="1"/>
          <w:sz w:val="22"/>
          <w:szCs w:val="22"/>
        </w:rPr>
        <w:t xml:space="preserve"> of Wisconsin </w:t>
      </w:r>
      <w:proofErr w:type="spellStart"/>
      <w:r w:rsidRPr="00764C39">
        <w:rPr>
          <w:rFonts w:ascii="Georgia" w:hAnsi="Georgia" w:cs="Times New Roman"/>
          <w:color w:val="000000"/>
          <w:spacing w:val="1"/>
          <w:sz w:val="22"/>
          <w:szCs w:val="22"/>
        </w:rPr>
        <w:t>Press</w:t>
      </w:r>
      <w:proofErr w:type="spellEnd"/>
      <w:r w:rsidRPr="00764C39">
        <w:rPr>
          <w:rFonts w:ascii="Georgia" w:hAnsi="Georgia" w:cs="Times New Roman"/>
          <w:color w:val="000000"/>
          <w:spacing w:val="1"/>
          <w:sz w:val="22"/>
          <w:szCs w:val="22"/>
        </w:rPr>
        <w:t>, 1987.</w:t>
      </w:r>
    </w:p>
    <w:p w:rsidR="00F244F5" w:rsidRDefault="00F244F5" w:rsidP="00F244F5">
      <w:pPr>
        <w:autoSpaceDE w:val="0"/>
        <w:autoSpaceDN w:val="0"/>
        <w:adjustRightInd w:val="0"/>
        <w:jc w:val="both"/>
        <w:rPr>
          <w:rFonts w:ascii="Georgia" w:hAnsi="Georgia" w:cs="Times New Roman"/>
          <w:color w:val="000000"/>
          <w:sz w:val="22"/>
          <w:szCs w:val="22"/>
        </w:rPr>
      </w:pPr>
      <w:proofErr w:type="spellStart"/>
      <w:r w:rsidRPr="00764C39">
        <w:rPr>
          <w:rFonts w:ascii="Georgia" w:hAnsi="Georgia" w:cs="Times New Roman"/>
          <w:color w:val="000000"/>
          <w:w w:val="103"/>
          <w:sz w:val="22"/>
          <w:szCs w:val="22"/>
        </w:rPr>
        <w:t>Lahire</w:t>
      </w:r>
      <w:proofErr w:type="spellEnd"/>
      <w:r>
        <w:rPr>
          <w:rFonts w:ascii="Georgia" w:hAnsi="Georgia" w:cs="Times New Roman"/>
          <w:color w:val="000000"/>
          <w:w w:val="103"/>
          <w:sz w:val="22"/>
          <w:szCs w:val="22"/>
        </w:rPr>
        <w:t xml:space="preserve"> (</w:t>
      </w:r>
      <w:r w:rsidRPr="00764C39">
        <w:rPr>
          <w:rFonts w:ascii="Georgia" w:hAnsi="Georgia" w:cs="Times New Roman"/>
          <w:color w:val="000000"/>
          <w:w w:val="103"/>
          <w:sz w:val="22"/>
          <w:szCs w:val="22"/>
        </w:rPr>
        <w:t>Bernard</w:t>
      </w:r>
      <w:r>
        <w:rPr>
          <w:rFonts w:ascii="Georgia" w:hAnsi="Georgia" w:cs="Times New Roman"/>
          <w:color w:val="000000"/>
          <w:w w:val="103"/>
          <w:sz w:val="22"/>
          <w:szCs w:val="22"/>
        </w:rPr>
        <w:t>)</w:t>
      </w:r>
      <w:r w:rsidRPr="00764C39">
        <w:rPr>
          <w:rFonts w:ascii="Georgia" w:hAnsi="Georgia" w:cs="Times New Roman"/>
          <w:color w:val="000000"/>
          <w:w w:val="103"/>
          <w:sz w:val="22"/>
          <w:szCs w:val="22"/>
        </w:rPr>
        <w:t xml:space="preserve">, </w:t>
      </w:r>
      <w:r>
        <w:rPr>
          <w:rFonts w:ascii="Georgia" w:hAnsi="Georgia" w:cs="Times New Roman Italic"/>
          <w:i/>
          <w:color w:val="000000"/>
          <w:w w:val="103"/>
          <w:sz w:val="22"/>
          <w:szCs w:val="22"/>
        </w:rPr>
        <w:t>La C</w:t>
      </w:r>
      <w:r w:rsidRPr="00764C39">
        <w:rPr>
          <w:rFonts w:ascii="Georgia" w:hAnsi="Georgia" w:cs="Times New Roman Italic"/>
          <w:i/>
          <w:color w:val="000000"/>
          <w:w w:val="103"/>
          <w:sz w:val="22"/>
          <w:szCs w:val="22"/>
        </w:rPr>
        <w:t>ulture des individus. Dissonances culturelles et distinction de soi</w:t>
      </w:r>
      <w:r w:rsidRPr="00764C39">
        <w:rPr>
          <w:rFonts w:ascii="Georgia" w:hAnsi="Georgia" w:cs="Times New Roman"/>
          <w:color w:val="000000"/>
          <w:w w:val="103"/>
          <w:sz w:val="22"/>
          <w:szCs w:val="22"/>
        </w:rPr>
        <w:t xml:space="preserve">, </w:t>
      </w:r>
      <w:r w:rsidR="00DD349D">
        <w:rPr>
          <w:rFonts w:ascii="Georgia" w:hAnsi="Georgia" w:cs="Times New Roman"/>
          <w:color w:val="000000"/>
          <w:w w:val="103"/>
          <w:sz w:val="22"/>
          <w:szCs w:val="22"/>
        </w:rPr>
        <w:t xml:space="preserve">Paris, </w:t>
      </w:r>
      <w:r w:rsidRPr="00764C39">
        <w:rPr>
          <w:rFonts w:ascii="Georgia" w:hAnsi="Georgia" w:cs="Times New Roman"/>
          <w:color w:val="000000"/>
          <w:w w:val="103"/>
          <w:sz w:val="22"/>
          <w:szCs w:val="22"/>
        </w:rPr>
        <w:t xml:space="preserve">La </w:t>
      </w:r>
      <w:r w:rsidR="00DD349D">
        <w:rPr>
          <w:rFonts w:ascii="Georgia" w:hAnsi="Georgia" w:cs="Times New Roman"/>
          <w:color w:val="000000"/>
          <w:sz w:val="22"/>
          <w:szCs w:val="22"/>
        </w:rPr>
        <w:t>D</w:t>
      </w:r>
      <w:r w:rsidRPr="00764C39">
        <w:rPr>
          <w:rFonts w:ascii="Georgia" w:hAnsi="Georgia" w:cs="Times New Roman"/>
          <w:color w:val="000000"/>
          <w:sz w:val="22"/>
          <w:szCs w:val="22"/>
        </w:rPr>
        <w:t>écouverte, 2004.</w:t>
      </w:r>
    </w:p>
    <w:p w:rsidR="005B0B0F" w:rsidRPr="005B0B0F" w:rsidRDefault="005B0B0F" w:rsidP="00F244F5">
      <w:pPr>
        <w:autoSpaceDE w:val="0"/>
        <w:autoSpaceDN w:val="0"/>
        <w:adjustRightInd w:val="0"/>
        <w:jc w:val="both"/>
        <w:rPr>
          <w:rFonts w:ascii="Georgia" w:hAnsi="Georgia" w:cs="TimesNewRomanPSMT"/>
          <w:sz w:val="22"/>
          <w:szCs w:val="22"/>
        </w:rPr>
      </w:pPr>
      <w:r w:rsidRPr="005B0B0F">
        <w:rPr>
          <w:rFonts w:ascii="Georgia" w:hAnsi="Georgia" w:cs="TimesNewRomanPSMT"/>
          <w:sz w:val="22"/>
          <w:szCs w:val="22"/>
        </w:rPr>
        <w:t xml:space="preserve">Le Bras (Hervé), </w:t>
      </w:r>
      <w:r w:rsidRPr="005B0B0F">
        <w:rPr>
          <w:rFonts w:ascii="Georgia" w:hAnsi="Georgia" w:cs="TimesNewRomanPS-ItalicMT"/>
          <w:i/>
          <w:iCs/>
          <w:sz w:val="22"/>
          <w:szCs w:val="22"/>
        </w:rPr>
        <w:t>Une autre France. Votes, réseaux de relations et classes sociales</w:t>
      </w:r>
      <w:r w:rsidRPr="005B0B0F">
        <w:rPr>
          <w:rFonts w:ascii="Georgia" w:hAnsi="Georgia" w:cs="TimesNewRomanPSMT"/>
          <w:sz w:val="22"/>
          <w:szCs w:val="22"/>
        </w:rPr>
        <w:t>, Paris, Odile Jacob, 2002.</w:t>
      </w:r>
    </w:p>
    <w:p w:rsidR="00DD349D" w:rsidRPr="00B93B41" w:rsidRDefault="00DD349D" w:rsidP="00DD349D">
      <w:pPr>
        <w:jc w:val="both"/>
        <w:rPr>
          <w:rFonts w:ascii="Georgia" w:hAnsi="Georgia"/>
          <w:sz w:val="22"/>
          <w:szCs w:val="22"/>
        </w:rPr>
      </w:pPr>
      <w:proofErr w:type="spellStart"/>
      <w:r w:rsidRPr="00B93B41">
        <w:rPr>
          <w:rFonts w:ascii="Georgia" w:hAnsi="Georgia" w:cs="Times New Roman"/>
          <w:color w:val="000000"/>
          <w:spacing w:val="1"/>
          <w:sz w:val="22"/>
          <w:szCs w:val="22"/>
        </w:rPr>
        <w:t>Lehingue</w:t>
      </w:r>
      <w:proofErr w:type="spellEnd"/>
      <w:r>
        <w:rPr>
          <w:rFonts w:ascii="Georgia" w:hAnsi="Georgia" w:cs="Times New Roman"/>
          <w:color w:val="000000"/>
          <w:spacing w:val="1"/>
          <w:sz w:val="22"/>
          <w:szCs w:val="22"/>
        </w:rPr>
        <w:t xml:space="preserve"> (</w:t>
      </w:r>
      <w:r w:rsidRPr="00B93B41">
        <w:rPr>
          <w:rFonts w:ascii="Georgia" w:hAnsi="Georgia" w:cs="Times New Roman"/>
          <w:color w:val="000000"/>
          <w:spacing w:val="1"/>
          <w:sz w:val="22"/>
          <w:szCs w:val="22"/>
        </w:rPr>
        <w:t>Patrick</w:t>
      </w:r>
      <w:r>
        <w:rPr>
          <w:rFonts w:ascii="Georgia" w:hAnsi="Georgia" w:cs="Times New Roman"/>
          <w:color w:val="000000"/>
          <w:spacing w:val="1"/>
          <w:sz w:val="22"/>
          <w:szCs w:val="22"/>
        </w:rPr>
        <w:t>)</w:t>
      </w:r>
      <w:r w:rsidRPr="00B93B41">
        <w:rPr>
          <w:rFonts w:ascii="Georgia" w:hAnsi="Georgia" w:cs="Times New Roman"/>
          <w:color w:val="000000"/>
          <w:spacing w:val="1"/>
          <w:sz w:val="22"/>
          <w:szCs w:val="22"/>
        </w:rPr>
        <w:t>, « L’objectivation statisti</w:t>
      </w:r>
      <w:r>
        <w:rPr>
          <w:rFonts w:ascii="Georgia" w:hAnsi="Georgia" w:cs="Times New Roman"/>
          <w:color w:val="000000"/>
          <w:spacing w:val="1"/>
          <w:sz w:val="22"/>
          <w:szCs w:val="22"/>
        </w:rPr>
        <w:t>ques des électorats. Que savons-</w:t>
      </w:r>
      <w:r w:rsidRPr="00B93B41">
        <w:rPr>
          <w:rFonts w:ascii="Georgia" w:hAnsi="Georgia" w:cs="Times New Roman"/>
          <w:color w:val="000000"/>
          <w:spacing w:val="1"/>
          <w:sz w:val="22"/>
          <w:szCs w:val="22"/>
        </w:rPr>
        <w:t xml:space="preserve">nous des électeurs </w:t>
      </w:r>
      <w:r w:rsidRPr="00B93B41">
        <w:rPr>
          <w:rFonts w:ascii="Georgia" w:hAnsi="Georgia" w:cs="Times New Roman"/>
          <w:color w:val="000000"/>
          <w:sz w:val="22"/>
          <w:szCs w:val="22"/>
        </w:rPr>
        <w:t>FN ? »</w:t>
      </w:r>
      <w:r>
        <w:rPr>
          <w:rFonts w:ascii="Georgia" w:hAnsi="Georgia" w:cs="Times New Roman"/>
          <w:color w:val="000000"/>
          <w:sz w:val="22"/>
          <w:szCs w:val="22"/>
        </w:rPr>
        <w:t>,</w:t>
      </w:r>
      <w:r w:rsidRPr="00B93B41">
        <w:rPr>
          <w:rFonts w:ascii="Georgia" w:hAnsi="Georgia" w:cs="Times New Roman"/>
          <w:color w:val="000000"/>
          <w:sz w:val="22"/>
          <w:szCs w:val="22"/>
        </w:rPr>
        <w:t xml:space="preserve"> </w:t>
      </w:r>
      <w:r w:rsidRPr="00DD349D">
        <w:rPr>
          <w:rFonts w:ascii="Georgia" w:hAnsi="Georgia" w:cs="Times New Roman Italic"/>
          <w:color w:val="000000"/>
          <w:sz w:val="22"/>
          <w:szCs w:val="22"/>
        </w:rPr>
        <w:t>in</w:t>
      </w:r>
      <w:r w:rsidRPr="00B93B41">
        <w:rPr>
          <w:rFonts w:ascii="Georgia" w:hAnsi="Georgia" w:cs="Times New Roman Italic"/>
          <w:i/>
          <w:color w:val="000000"/>
          <w:sz w:val="22"/>
          <w:szCs w:val="22"/>
        </w:rPr>
        <w:t xml:space="preserve"> </w:t>
      </w:r>
      <w:proofErr w:type="spellStart"/>
      <w:r w:rsidRPr="00B93B41">
        <w:rPr>
          <w:rFonts w:ascii="Georgia" w:hAnsi="Georgia" w:cs="Times New Roman"/>
          <w:color w:val="000000"/>
          <w:sz w:val="22"/>
          <w:szCs w:val="22"/>
        </w:rPr>
        <w:t>Lagroye</w:t>
      </w:r>
      <w:proofErr w:type="spellEnd"/>
      <w:r>
        <w:rPr>
          <w:rFonts w:ascii="Georgia" w:hAnsi="Georgia" w:cs="Times New Roman"/>
          <w:color w:val="000000"/>
          <w:sz w:val="22"/>
          <w:szCs w:val="22"/>
        </w:rPr>
        <w:t xml:space="preserve"> (</w:t>
      </w:r>
      <w:r w:rsidRPr="00B93B41">
        <w:rPr>
          <w:rFonts w:ascii="Georgia" w:hAnsi="Georgia" w:cs="Times New Roman"/>
          <w:color w:val="000000"/>
          <w:sz w:val="22"/>
          <w:szCs w:val="22"/>
        </w:rPr>
        <w:t>Jacques</w:t>
      </w:r>
      <w:r>
        <w:rPr>
          <w:rFonts w:ascii="Georgia" w:hAnsi="Georgia" w:cs="Times New Roman"/>
          <w:color w:val="000000"/>
          <w:sz w:val="22"/>
          <w:szCs w:val="22"/>
        </w:rPr>
        <w:t>) [</w:t>
      </w:r>
      <w:proofErr w:type="spellStart"/>
      <w:r>
        <w:rPr>
          <w:rFonts w:ascii="Georgia" w:hAnsi="Georgia" w:cs="Times New Roman"/>
          <w:color w:val="000000"/>
          <w:sz w:val="22"/>
          <w:szCs w:val="22"/>
        </w:rPr>
        <w:t>dir</w:t>
      </w:r>
      <w:proofErr w:type="spellEnd"/>
      <w:r>
        <w:rPr>
          <w:rFonts w:ascii="Georgia" w:hAnsi="Georgia" w:cs="Times New Roman"/>
          <w:color w:val="000000"/>
          <w:sz w:val="22"/>
          <w:szCs w:val="22"/>
        </w:rPr>
        <w:t>.]</w:t>
      </w:r>
      <w:r w:rsidRPr="00B93B41">
        <w:rPr>
          <w:rFonts w:ascii="Georgia" w:hAnsi="Georgia" w:cs="Times New Roman"/>
          <w:color w:val="000000"/>
          <w:sz w:val="22"/>
          <w:szCs w:val="22"/>
        </w:rPr>
        <w:t xml:space="preserve">, </w:t>
      </w:r>
      <w:r>
        <w:rPr>
          <w:rFonts w:ascii="Georgia" w:hAnsi="Georgia" w:cs="Times New Roman Italic"/>
          <w:i/>
          <w:color w:val="000000"/>
          <w:sz w:val="22"/>
          <w:szCs w:val="22"/>
        </w:rPr>
        <w:t>La P</w:t>
      </w:r>
      <w:r w:rsidRPr="00B93B41">
        <w:rPr>
          <w:rFonts w:ascii="Georgia" w:hAnsi="Georgia" w:cs="Times New Roman Italic"/>
          <w:i/>
          <w:color w:val="000000"/>
          <w:sz w:val="22"/>
          <w:szCs w:val="22"/>
        </w:rPr>
        <w:t>olitisation</w:t>
      </w:r>
      <w:r w:rsidRPr="00B93B41">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B93B41">
        <w:rPr>
          <w:rFonts w:ascii="Georgia" w:hAnsi="Georgia" w:cs="Times New Roman"/>
          <w:color w:val="000000"/>
          <w:sz w:val="22"/>
          <w:szCs w:val="22"/>
        </w:rPr>
        <w:t>Belin, 2003.</w:t>
      </w:r>
    </w:p>
    <w:p w:rsidR="00DD349D" w:rsidRPr="00B93B41" w:rsidRDefault="00DD349D" w:rsidP="00DD349D">
      <w:pPr>
        <w:jc w:val="both"/>
        <w:rPr>
          <w:rFonts w:ascii="Georgia" w:hAnsi="Georgia"/>
          <w:sz w:val="22"/>
          <w:szCs w:val="22"/>
        </w:rPr>
      </w:pPr>
      <w:proofErr w:type="spellStart"/>
      <w:r w:rsidRPr="00B93B41">
        <w:rPr>
          <w:rFonts w:ascii="Georgia" w:hAnsi="Georgia" w:cs="Times New Roman"/>
          <w:color w:val="000000"/>
          <w:sz w:val="22"/>
          <w:szCs w:val="22"/>
        </w:rPr>
        <w:t>Lemel</w:t>
      </w:r>
      <w:proofErr w:type="spellEnd"/>
      <w:r>
        <w:rPr>
          <w:rFonts w:ascii="Georgia" w:hAnsi="Georgia" w:cs="Times New Roman"/>
          <w:color w:val="000000"/>
          <w:sz w:val="22"/>
          <w:szCs w:val="22"/>
        </w:rPr>
        <w:t xml:space="preserve"> (</w:t>
      </w:r>
      <w:r w:rsidRPr="00B93B41">
        <w:rPr>
          <w:rFonts w:ascii="Georgia" w:hAnsi="Georgia" w:cs="Times New Roman"/>
          <w:color w:val="000000"/>
          <w:sz w:val="22"/>
          <w:szCs w:val="22"/>
        </w:rPr>
        <w:t>Yannick</w:t>
      </w:r>
      <w:r>
        <w:rPr>
          <w:rFonts w:ascii="Georgia" w:hAnsi="Georgia" w:cs="Times New Roman"/>
          <w:color w:val="000000"/>
          <w:sz w:val="22"/>
          <w:szCs w:val="22"/>
        </w:rPr>
        <w:t>)</w:t>
      </w:r>
      <w:r w:rsidRPr="00B93B41">
        <w:rPr>
          <w:rFonts w:ascii="Georgia" w:hAnsi="Georgia" w:cs="Times New Roman"/>
          <w:color w:val="000000"/>
          <w:sz w:val="22"/>
          <w:szCs w:val="22"/>
        </w:rPr>
        <w:t xml:space="preserve">, </w:t>
      </w:r>
      <w:r>
        <w:rPr>
          <w:rFonts w:ascii="Georgia" w:hAnsi="Georgia" w:cs="Times New Roman Italic"/>
          <w:i/>
          <w:color w:val="000000"/>
          <w:sz w:val="22"/>
          <w:szCs w:val="22"/>
        </w:rPr>
        <w:t>Les C</w:t>
      </w:r>
      <w:r w:rsidRPr="00B93B41">
        <w:rPr>
          <w:rFonts w:ascii="Georgia" w:hAnsi="Georgia" w:cs="Times New Roman Italic"/>
          <w:i/>
          <w:color w:val="000000"/>
          <w:sz w:val="22"/>
          <w:szCs w:val="22"/>
        </w:rPr>
        <w:t>lasses sociales</w:t>
      </w:r>
      <w:r w:rsidRPr="00B93B41">
        <w:rPr>
          <w:rFonts w:ascii="Georgia" w:hAnsi="Georgia" w:cs="Times New Roman"/>
          <w:color w:val="000000"/>
          <w:sz w:val="22"/>
          <w:szCs w:val="22"/>
        </w:rPr>
        <w:t>, P</w:t>
      </w:r>
      <w:r>
        <w:rPr>
          <w:rFonts w:ascii="Georgia" w:hAnsi="Georgia" w:cs="Times New Roman"/>
          <w:color w:val="000000"/>
          <w:sz w:val="22"/>
          <w:szCs w:val="22"/>
        </w:rPr>
        <w:t>aris, P</w:t>
      </w:r>
      <w:r w:rsidRPr="00B93B41">
        <w:rPr>
          <w:rFonts w:ascii="Georgia" w:hAnsi="Georgia" w:cs="Times New Roman"/>
          <w:color w:val="000000"/>
          <w:sz w:val="22"/>
          <w:szCs w:val="22"/>
        </w:rPr>
        <w:t>UF, 2004.</w:t>
      </w:r>
    </w:p>
    <w:p w:rsidR="00DD349D" w:rsidRPr="00B93B41" w:rsidRDefault="00DD349D" w:rsidP="00DD349D">
      <w:pPr>
        <w:jc w:val="both"/>
        <w:rPr>
          <w:rFonts w:ascii="Georgia" w:hAnsi="Georgia"/>
          <w:sz w:val="22"/>
          <w:szCs w:val="22"/>
        </w:rPr>
      </w:pPr>
      <w:proofErr w:type="spellStart"/>
      <w:r w:rsidRPr="00B93B41">
        <w:rPr>
          <w:rFonts w:ascii="Georgia" w:hAnsi="Georgia" w:cs="Times New Roman"/>
          <w:color w:val="000000"/>
          <w:sz w:val="22"/>
          <w:szCs w:val="22"/>
        </w:rPr>
        <w:t>Lemel</w:t>
      </w:r>
      <w:proofErr w:type="spellEnd"/>
      <w:r>
        <w:rPr>
          <w:rFonts w:ascii="Georgia" w:hAnsi="Georgia" w:cs="Times New Roman"/>
          <w:color w:val="000000"/>
          <w:sz w:val="22"/>
          <w:szCs w:val="22"/>
        </w:rPr>
        <w:t xml:space="preserve"> (</w:t>
      </w:r>
      <w:r w:rsidRPr="00B93B41">
        <w:rPr>
          <w:rFonts w:ascii="Georgia" w:hAnsi="Georgia" w:cs="Times New Roman"/>
          <w:color w:val="000000"/>
          <w:sz w:val="22"/>
          <w:szCs w:val="22"/>
        </w:rPr>
        <w:t>Yannick</w:t>
      </w:r>
      <w:r>
        <w:rPr>
          <w:rFonts w:ascii="Georgia" w:hAnsi="Georgia" w:cs="Times New Roman"/>
          <w:color w:val="000000"/>
          <w:sz w:val="22"/>
          <w:szCs w:val="22"/>
        </w:rPr>
        <w:t>),</w:t>
      </w:r>
      <w:r w:rsidRPr="00B93B41">
        <w:rPr>
          <w:rFonts w:ascii="Georgia" w:hAnsi="Georgia" w:cs="Times New Roman"/>
          <w:color w:val="000000"/>
          <w:sz w:val="22"/>
          <w:szCs w:val="22"/>
        </w:rPr>
        <w:t xml:space="preserve"> </w:t>
      </w:r>
      <w:r w:rsidRPr="00B93B41">
        <w:rPr>
          <w:rFonts w:ascii="Georgia" w:hAnsi="Georgia" w:cs="Times New Roman Italic"/>
          <w:i/>
          <w:color w:val="000000"/>
          <w:sz w:val="22"/>
          <w:szCs w:val="22"/>
        </w:rPr>
        <w:t>Stratification et mobilité sociale</w:t>
      </w:r>
      <w:r w:rsidRPr="00B93B41">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B93B41">
        <w:rPr>
          <w:rFonts w:ascii="Georgia" w:hAnsi="Georgia" w:cs="Times New Roman"/>
          <w:color w:val="000000"/>
          <w:sz w:val="22"/>
          <w:szCs w:val="22"/>
        </w:rPr>
        <w:t xml:space="preserve">Armand </w:t>
      </w:r>
      <w:proofErr w:type="spellStart"/>
      <w:r w:rsidRPr="00B93B41">
        <w:rPr>
          <w:rFonts w:ascii="Georgia" w:hAnsi="Georgia" w:cs="Times New Roman"/>
          <w:color w:val="000000"/>
          <w:sz w:val="22"/>
          <w:szCs w:val="22"/>
        </w:rPr>
        <w:t>Collin</w:t>
      </w:r>
      <w:proofErr w:type="spellEnd"/>
      <w:r w:rsidRPr="00B93B41">
        <w:rPr>
          <w:rFonts w:ascii="Georgia" w:hAnsi="Georgia" w:cs="Times New Roman"/>
          <w:color w:val="000000"/>
          <w:sz w:val="22"/>
          <w:szCs w:val="22"/>
        </w:rPr>
        <w:t>, 1991.</w:t>
      </w:r>
    </w:p>
    <w:p w:rsidR="008F3FB1" w:rsidRPr="0022576A" w:rsidRDefault="008F3FB1" w:rsidP="008F3FB1">
      <w:pPr>
        <w:jc w:val="both"/>
        <w:rPr>
          <w:rFonts w:ascii="Georgia" w:hAnsi="Georgia"/>
          <w:sz w:val="22"/>
          <w:szCs w:val="22"/>
        </w:rPr>
      </w:pPr>
      <w:r w:rsidRPr="0022576A">
        <w:rPr>
          <w:rFonts w:ascii="Georgia" w:hAnsi="Georgia" w:cs="Times New Roman Italic"/>
          <w:i/>
          <w:color w:val="000000"/>
          <w:sz w:val="22"/>
          <w:szCs w:val="22"/>
        </w:rPr>
        <w:t>Lien social et politique</w:t>
      </w:r>
      <w:r>
        <w:rPr>
          <w:rFonts w:ascii="Georgia" w:hAnsi="Georgia" w:cs="Times New Roman"/>
          <w:color w:val="000000"/>
        </w:rPr>
        <w:t>,</w:t>
      </w:r>
      <w:r w:rsidRPr="0022576A">
        <w:rPr>
          <w:rFonts w:ascii="Georgia" w:hAnsi="Georgia" w:cs="Times New Roman"/>
          <w:color w:val="000000"/>
          <w:sz w:val="22"/>
          <w:szCs w:val="22"/>
        </w:rPr>
        <w:t xml:space="preserve"> dossier « Des sociétés sans classes ? », n°</w:t>
      </w:r>
      <w:r>
        <w:rPr>
          <w:rFonts w:ascii="Georgia" w:hAnsi="Georgia" w:cs="Times New Roman"/>
          <w:color w:val="000000"/>
          <w:sz w:val="22"/>
          <w:szCs w:val="22"/>
        </w:rPr>
        <w:t xml:space="preserve"> </w:t>
      </w:r>
      <w:r w:rsidRPr="0022576A">
        <w:rPr>
          <w:rFonts w:ascii="Georgia" w:hAnsi="Georgia" w:cs="Times New Roman"/>
          <w:color w:val="000000"/>
          <w:sz w:val="22"/>
          <w:szCs w:val="22"/>
        </w:rPr>
        <w:t>49, 2003.</w:t>
      </w:r>
    </w:p>
    <w:p w:rsidR="00DD349D" w:rsidRPr="00B93B41" w:rsidRDefault="00DD349D" w:rsidP="00DD349D">
      <w:pPr>
        <w:jc w:val="both"/>
        <w:rPr>
          <w:rFonts w:ascii="Georgia" w:hAnsi="Georgia"/>
          <w:sz w:val="22"/>
          <w:szCs w:val="22"/>
        </w:rPr>
      </w:pPr>
      <w:proofErr w:type="spellStart"/>
      <w:r w:rsidRPr="00B93B41">
        <w:rPr>
          <w:rFonts w:ascii="Georgia" w:hAnsi="Georgia" w:cs="Times New Roman"/>
          <w:color w:val="000000"/>
          <w:w w:val="107"/>
          <w:sz w:val="22"/>
          <w:szCs w:val="22"/>
        </w:rPr>
        <w:t>Lipset</w:t>
      </w:r>
      <w:proofErr w:type="spellEnd"/>
      <w:r w:rsidRPr="00B93B41">
        <w:rPr>
          <w:rFonts w:ascii="Georgia" w:hAnsi="Georgia" w:cs="Times New Roman"/>
          <w:color w:val="000000"/>
          <w:w w:val="107"/>
          <w:sz w:val="22"/>
          <w:szCs w:val="22"/>
        </w:rPr>
        <w:t xml:space="preserve"> </w:t>
      </w:r>
      <w:r>
        <w:rPr>
          <w:rFonts w:ascii="Georgia" w:hAnsi="Georgia" w:cs="Times New Roman"/>
          <w:color w:val="000000"/>
          <w:w w:val="107"/>
          <w:sz w:val="22"/>
          <w:szCs w:val="22"/>
        </w:rPr>
        <w:t>(</w:t>
      </w:r>
      <w:r w:rsidRPr="00B93B41">
        <w:rPr>
          <w:rFonts w:ascii="Georgia" w:hAnsi="Georgia" w:cs="Times New Roman"/>
          <w:color w:val="000000"/>
          <w:w w:val="107"/>
          <w:sz w:val="22"/>
          <w:szCs w:val="22"/>
        </w:rPr>
        <w:t xml:space="preserve">Seymour </w:t>
      </w:r>
      <w:r>
        <w:rPr>
          <w:rFonts w:ascii="Georgia" w:hAnsi="Georgia" w:cs="Times New Roman"/>
          <w:color w:val="000000"/>
          <w:w w:val="107"/>
          <w:sz w:val="22"/>
          <w:szCs w:val="22"/>
        </w:rPr>
        <w:t xml:space="preserve">Martin), </w:t>
      </w:r>
      <w:proofErr w:type="spellStart"/>
      <w:r w:rsidRPr="00B93B41">
        <w:rPr>
          <w:rFonts w:ascii="Georgia" w:hAnsi="Georgia" w:cs="Times New Roman"/>
          <w:color w:val="000000"/>
          <w:w w:val="107"/>
          <w:sz w:val="22"/>
          <w:szCs w:val="22"/>
        </w:rPr>
        <w:t>Bendix</w:t>
      </w:r>
      <w:proofErr w:type="spellEnd"/>
      <w:r>
        <w:rPr>
          <w:rFonts w:ascii="Georgia" w:hAnsi="Georgia" w:cs="Times New Roman"/>
          <w:color w:val="000000"/>
          <w:w w:val="107"/>
          <w:sz w:val="22"/>
          <w:szCs w:val="22"/>
        </w:rPr>
        <w:t xml:space="preserve"> (</w:t>
      </w:r>
      <w:proofErr w:type="spellStart"/>
      <w:r>
        <w:rPr>
          <w:rFonts w:ascii="Georgia" w:hAnsi="Georgia" w:cs="Times New Roman"/>
          <w:color w:val="000000"/>
          <w:w w:val="107"/>
          <w:sz w:val="22"/>
          <w:szCs w:val="22"/>
        </w:rPr>
        <w:t>Raynard</w:t>
      </w:r>
      <w:proofErr w:type="spellEnd"/>
      <w:r>
        <w:rPr>
          <w:rFonts w:ascii="Georgia" w:hAnsi="Georgia" w:cs="Times New Roman"/>
          <w:color w:val="000000"/>
          <w:w w:val="107"/>
          <w:sz w:val="22"/>
          <w:szCs w:val="22"/>
        </w:rPr>
        <w:t>)</w:t>
      </w:r>
      <w:r w:rsidRPr="00B93B41">
        <w:rPr>
          <w:rFonts w:ascii="Georgia" w:hAnsi="Georgia" w:cs="Times New Roman"/>
          <w:color w:val="000000"/>
          <w:w w:val="107"/>
          <w:sz w:val="22"/>
          <w:szCs w:val="22"/>
        </w:rPr>
        <w:t xml:space="preserve">, </w:t>
      </w:r>
      <w:r>
        <w:rPr>
          <w:rFonts w:ascii="Georgia" w:hAnsi="Georgia" w:cs="Times New Roman Italic"/>
          <w:i/>
          <w:color w:val="000000"/>
          <w:w w:val="107"/>
          <w:sz w:val="22"/>
          <w:szCs w:val="22"/>
        </w:rPr>
        <w:t xml:space="preserve">Social </w:t>
      </w:r>
      <w:proofErr w:type="spellStart"/>
      <w:r>
        <w:rPr>
          <w:rFonts w:ascii="Georgia" w:hAnsi="Georgia" w:cs="Times New Roman Italic"/>
          <w:i/>
          <w:color w:val="000000"/>
          <w:w w:val="107"/>
          <w:sz w:val="22"/>
          <w:szCs w:val="22"/>
        </w:rPr>
        <w:t>Mobility</w:t>
      </w:r>
      <w:proofErr w:type="spellEnd"/>
      <w:r>
        <w:rPr>
          <w:rFonts w:ascii="Georgia" w:hAnsi="Georgia" w:cs="Times New Roman Italic"/>
          <w:i/>
          <w:color w:val="000000"/>
          <w:w w:val="107"/>
          <w:sz w:val="22"/>
          <w:szCs w:val="22"/>
        </w:rPr>
        <w:t xml:space="preserve"> in </w:t>
      </w:r>
      <w:proofErr w:type="spellStart"/>
      <w:r>
        <w:rPr>
          <w:rFonts w:ascii="Georgia" w:hAnsi="Georgia" w:cs="Times New Roman Italic"/>
          <w:i/>
          <w:color w:val="000000"/>
          <w:w w:val="107"/>
          <w:sz w:val="22"/>
          <w:szCs w:val="22"/>
        </w:rPr>
        <w:t>Industrial</w:t>
      </w:r>
      <w:proofErr w:type="spellEnd"/>
      <w:r>
        <w:rPr>
          <w:rFonts w:ascii="Georgia" w:hAnsi="Georgia" w:cs="Times New Roman Italic"/>
          <w:i/>
          <w:color w:val="000000"/>
          <w:w w:val="107"/>
          <w:sz w:val="22"/>
          <w:szCs w:val="22"/>
        </w:rPr>
        <w:t xml:space="preserve"> S</w:t>
      </w:r>
      <w:r w:rsidRPr="00B93B41">
        <w:rPr>
          <w:rFonts w:ascii="Georgia" w:hAnsi="Georgia" w:cs="Times New Roman Italic"/>
          <w:i/>
          <w:color w:val="000000"/>
          <w:w w:val="107"/>
          <w:sz w:val="22"/>
          <w:szCs w:val="22"/>
        </w:rPr>
        <w:t>ociety</w:t>
      </w:r>
      <w:r w:rsidRPr="00B93B41">
        <w:rPr>
          <w:rFonts w:ascii="Georgia" w:hAnsi="Georgia" w:cs="Times New Roman"/>
          <w:color w:val="000000"/>
          <w:w w:val="107"/>
          <w:sz w:val="22"/>
          <w:szCs w:val="22"/>
        </w:rPr>
        <w:t xml:space="preserve">, </w:t>
      </w:r>
      <w:proofErr w:type="spellStart"/>
      <w:r w:rsidRPr="00B93B41">
        <w:rPr>
          <w:rFonts w:ascii="Georgia" w:hAnsi="Georgia" w:cs="Times New Roman"/>
          <w:color w:val="000000"/>
          <w:w w:val="107"/>
          <w:sz w:val="22"/>
          <w:szCs w:val="22"/>
        </w:rPr>
        <w:t>University</w:t>
      </w:r>
      <w:proofErr w:type="spellEnd"/>
      <w:r w:rsidRPr="00B93B41">
        <w:rPr>
          <w:rFonts w:ascii="Georgia" w:hAnsi="Georgia" w:cs="Times New Roman"/>
          <w:color w:val="000000"/>
          <w:w w:val="107"/>
          <w:sz w:val="22"/>
          <w:szCs w:val="22"/>
        </w:rPr>
        <w:t xml:space="preserve"> of </w:t>
      </w:r>
      <w:proofErr w:type="spellStart"/>
      <w:r w:rsidRPr="00B93B41">
        <w:rPr>
          <w:rFonts w:ascii="Georgia" w:hAnsi="Georgia" w:cs="Times New Roman"/>
          <w:color w:val="000000"/>
          <w:sz w:val="22"/>
          <w:szCs w:val="22"/>
        </w:rPr>
        <w:t>California</w:t>
      </w:r>
      <w:proofErr w:type="spellEnd"/>
      <w:r w:rsidRPr="00B93B41">
        <w:rPr>
          <w:rFonts w:ascii="Georgia" w:hAnsi="Georgia" w:cs="Times New Roman"/>
          <w:color w:val="000000"/>
          <w:sz w:val="22"/>
          <w:szCs w:val="22"/>
        </w:rPr>
        <w:t xml:space="preserve"> </w:t>
      </w:r>
      <w:proofErr w:type="spellStart"/>
      <w:r w:rsidRPr="00B93B41">
        <w:rPr>
          <w:rFonts w:ascii="Georgia" w:hAnsi="Georgia" w:cs="Times New Roman"/>
          <w:color w:val="000000"/>
          <w:sz w:val="22"/>
          <w:szCs w:val="22"/>
        </w:rPr>
        <w:t>Press</w:t>
      </w:r>
      <w:proofErr w:type="spellEnd"/>
      <w:r w:rsidRPr="00B93B41">
        <w:rPr>
          <w:rFonts w:ascii="Georgia" w:hAnsi="Georgia" w:cs="Times New Roman"/>
          <w:color w:val="000000"/>
          <w:sz w:val="22"/>
          <w:szCs w:val="22"/>
        </w:rPr>
        <w:t>, 1959.</w:t>
      </w:r>
    </w:p>
    <w:p w:rsidR="00DD349D" w:rsidRPr="00B93B41" w:rsidRDefault="00DD349D" w:rsidP="00DD349D">
      <w:pPr>
        <w:jc w:val="both"/>
        <w:rPr>
          <w:rFonts w:ascii="Georgia" w:hAnsi="Georgia"/>
          <w:sz w:val="22"/>
          <w:szCs w:val="22"/>
        </w:rPr>
      </w:pPr>
      <w:proofErr w:type="spellStart"/>
      <w:r w:rsidRPr="00B93B41">
        <w:rPr>
          <w:rFonts w:ascii="Georgia" w:hAnsi="Georgia" w:cs="Times New Roman"/>
          <w:color w:val="000000"/>
          <w:sz w:val="22"/>
          <w:szCs w:val="22"/>
        </w:rPr>
        <w:t>Maruani</w:t>
      </w:r>
      <w:proofErr w:type="spellEnd"/>
      <w:r>
        <w:rPr>
          <w:rFonts w:ascii="Georgia" w:hAnsi="Georgia" w:cs="Times New Roman"/>
          <w:color w:val="000000"/>
          <w:sz w:val="22"/>
          <w:szCs w:val="22"/>
        </w:rPr>
        <w:t xml:space="preserve"> (</w:t>
      </w:r>
      <w:r w:rsidRPr="00B93B41">
        <w:rPr>
          <w:rFonts w:ascii="Georgia" w:hAnsi="Georgia" w:cs="Times New Roman"/>
          <w:color w:val="000000"/>
          <w:sz w:val="22"/>
          <w:szCs w:val="22"/>
        </w:rPr>
        <w:t>Margaret</w:t>
      </w:r>
      <w:r>
        <w:rPr>
          <w:rFonts w:ascii="Georgia" w:hAnsi="Georgia" w:cs="Times New Roman"/>
          <w:color w:val="000000"/>
          <w:sz w:val="22"/>
          <w:szCs w:val="22"/>
        </w:rPr>
        <w:t>) [</w:t>
      </w:r>
      <w:proofErr w:type="spellStart"/>
      <w:r>
        <w:rPr>
          <w:rFonts w:ascii="Georgia" w:hAnsi="Georgia" w:cs="Times New Roman"/>
          <w:color w:val="000000"/>
          <w:sz w:val="22"/>
          <w:szCs w:val="22"/>
        </w:rPr>
        <w:t>dir</w:t>
      </w:r>
      <w:proofErr w:type="spellEnd"/>
      <w:r>
        <w:rPr>
          <w:rFonts w:ascii="Georgia" w:hAnsi="Georgia" w:cs="Times New Roman"/>
          <w:color w:val="000000"/>
          <w:sz w:val="22"/>
          <w:szCs w:val="22"/>
        </w:rPr>
        <w:t>.],</w:t>
      </w:r>
      <w:r w:rsidRPr="00B93B41">
        <w:rPr>
          <w:rFonts w:ascii="Georgia" w:hAnsi="Georgia" w:cs="Times New Roman"/>
          <w:color w:val="000000"/>
          <w:sz w:val="22"/>
          <w:szCs w:val="22"/>
        </w:rPr>
        <w:t xml:space="preserve"> </w:t>
      </w:r>
      <w:r w:rsidRPr="00B93B41">
        <w:rPr>
          <w:rFonts w:ascii="Georgia" w:hAnsi="Georgia" w:cs="Times New Roman Italic"/>
          <w:i/>
          <w:color w:val="000000"/>
          <w:sz w:val="22"/>
          <w:szCs w:val="22"/>
        </w:rPr>
        <w:t>Travail et emploi des femmes</w:t>
      </w:r>
      <w:r w:rsidRPr="00B93B41">
        <w:rPr>
          <w:rFonts w:ascii="Georgia" w:hAnsi="Georgia" w:cs="Times New Roman"/>
          <w:color w:val="000000"/>
          <w:sz w:val="22"/>
          <w:szCs w:val="22"/>
        </w:rPr>
        <w:t>, La découverte, 2011/2000.</w:t>
      </w:r>
    </w:p>
    <w:p w:rsidR="00DD349D" w:rsidRPr="00B93B41" w:rsidRDefault="00DD349D" w:rsidP="00DD349D">
      <w:pPr>
        <w:jc w:val="both"/>
        <w:rPr>
          <w:rFonts w:ascii="Georgia" w:hAnsi="Georgia"/>
          <w:sz w:val="22"/>
          <w:szCs w:val="22"/>
        </w:rPr>
      </w:pPr>
      <w:proofErr w:type="spellStart"/>
      <w:r w:rsidRPr="00B93B41">
        <w:rPr>
          <w:rFonts w:ascii="Georgia" w:hAnsi="Georgia" w:cs="Times New Roman"/>
          <w:color w:val="000000"/>
          <w:spacing w:val="1"/>
          <w:sz w:val="22"/>
          <w:szCs w:val="22"/>
        </w:rPr>
        <w:t>Mauger</w:t>
      </w:r>
      <w:proofErr w:type="spellEnd"/>
      <w:r>
        <w:rPr>
          <w:rFonts w:ascii="Georgia" w:hAnsi="Georgia" w:cs="Times New Roman"/>
          <w:color w:val="000000"/>
          <w:spacing w:val="1"/>
          <w:sz w:val="22"/>
          <w:szCs w:val="22"/>
        </w:rPr>
        <w:t xml:space="preserve"> (</w:t>
      </w:r>
      <w:r w:rsidRPr="00B93B41">
        <w:rPr>
          <w:rFonts w:ascii="Georgia" w:hAnsi="Georgia" w:cs="Times New Roman"/>
          <w:color w:val="000000"/>
          <w:spacing w:val="1"/>
          <w:sz w:val="22"/>
          <w:szCs w:val="22"/>
        </w:rPr>
        <w:t>Gérard</w:t>
      </w:r>
      <w:r>
        <w:rPr>
          <w:rFonts w:ascii="Georgia" w:hAnsi="Georgia" w:cs="Times New Roman"/>
          <w:color w:val="000000"/>
          <w:spacing w:val="1"/>
          <w:sz w:val="22"/>
          <w:szCs w:val="22"/>
        </w:rPr>
        <w:t>)</w:t>
      </w:r>
      <w:r w:rsidRPr="00B93B41">
        <w:rPr>
          <w:rFonts w:ascii="Georgia" w:hAnsi="Georgia" w:cs="Times New Roman"/>
          <w:color w:val="000000"/>
          <w:spacing w:val="1"/>
          <w:sz w:val="22"/>
          <w:szCs w:val="22"/>
        </w:rPr>
        <w:t xml:space="preserve">, « Penser les classes sociales », </w:t>
      </w:r>
      <w:r w:rsidRPr="00B93B41">
        <w:rPr>
          <w:rFonts w:ascii="Georgia" w:hAnsi="Georgia" w:cs="Times New Roman Italic"/>
          <w:i/>
          <w:color w:val="000000"/>
          <w:spacing w:val="1"/>
          <w:sz w:val="22"/>
          <w:szCs w:val="22"/>
        </w:rPr>
        <w:t xml:space="preserve">Dictionnaire de la sociologie, </w:t>
      </w:r>
      <w:proofErr w:type="spellStart"/>
      <w:r w:rsidRPr="00B93B41">
        <w:rPr>
          <w:rFonts w:ascii="Georgia" w:hAnsi="Georgia" w:cs="Times New Roman Italic"/>
          <w:i/>
          <w:color w:val="000000"/>
          <w:spacing w:val="1"/>
          <w:sz w:val="22"/>
          <w:szCs w:val="22"/>
        </w:rPr>
        <w:t>Encyclopaedia</w:t>
      </w:r>
      <w:proofErr w:type="spellEnd"/>
      <w:r w:rsidRPr="00B93B41">
        <w:rPr>
          <w:rFonts w:ascii="Georgia" w:hAnsi="Georgia" w:cs="Times New Roman Italic"/>
          <w:i/>
          <w:color w:val="000000"/>
          <w:spacing w:val="1"/>
          <w:sz w:val="22"/>
          <w:szCs w:val="22"/>
        </w:rPr>
        <w:t xml:space="preserve"> </w:t>
      </w:r>
      <w:proofErr w:type="spellStart"/>
      <w:r w:rsidRPr="00B93B41">
        <w:rPr>
          <w:rFonts w:ascii="Georgia" w:hAnsi="Georgia" w:cs="Times New Roman Italic"/>
          <w:i/>
          <w:color w:val="000000"/>
          <w:sz w:val="22"/>
          <w:szCs w:val="22"/>
        </w:rPr>
        <w:t>Universalis</w:t>
      </w:r>
      <w:proofErr w:type="spellEnd"/>
      <w:r w:rsidRPr="00B93B41">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B93B41">
        <w:rPr>
          <w:rFonts w:ascii="Georgia" w:hAnsi="Georgia" w:cs="Times New Roman"/>
          <w:color w:val="000000"/>
          <w:sz w:val="22"/>
          <w:szCs w:val="22"/>
        </w:rPr>
        <w:t>Albin Michel, 2008.</w:t>
      </w:r>
    </w:p>
    <w:p w:rsidR="00DD349D" w:rsidRPr="00B93B41" w:rsidRDefault="00DD349D" w:rsidP="00DD349D">
      <w:pPr>
        <w:jc w:val="both"/>
        <w:rPr>
          <w:rFonts w:ascii="Georgia" w:hAnsi="Georgia"/>
          <w:sz w:val="22"/>
          <w:szCs w:val="22"/>
        </w:rPr>
      </w:pPr>
      <w:proofErr w:type="spellStart"/>
      <w:r w:rsidRPr="00B93B41">
        <w:rPr>
          <w:rFonts w:ascii="Georgia" w:hAnsi="Georgia" w:cs="Times New Roman"/>
          <w:color w:val="000000"/>
          <w:sz w:val="22"/>
          <w:szCs w:val="22"/>
        </w:rPr>
        <w:t>Maurin</w:t>
      </w:r>
      <w:proofErr w:type="spellEnd"/>
      <w:r>
        <w:rPr>
          <w:rFonts w:ascii="Georgia" w:hAnsi="Georgia" w:cs="Times New Roman"/>
          <w:color w:val="000000"/>
          <w:sz w:val="22"/>
          <w:szCs w:val="22"/>
        </w:rPr>
        <w:t xml:space="preserve"> (</w:t>
      </w:r>
      <w:proofErr w:type="spellStart"/>
      <w:r w:rsidRPr="00B93B41">
        <w:rPr>
          <w:rFonts w:ascii="Georgia" w:hAnsi="Georgia" w:cs="Times New Roman"/>
          <w:color w:val="000000"/>
          <w:sz w:val="22"/>
          <w:szCs w:val="22"/>
        </w:rPr>
        <w:t>Eric</w:t>
      </w:r>
      <w:proofErr w:type="spellEnd"/>
      <w:r>
        <w:rPr>
          <w:rFonts w:ascii="Georgia" w:hAnsi="Georgia" w:cs="Times New Roman"/>
          <w:color w:val="000000"/>
          <w:sz w:val="22"/>
          <w:szCs w:val="22"/>
        </w:rPr>
        <w:t>)</w:t>
      </w:r>
      <w:r w:rsidRPr="00B93B41">
        <w:rPr>
          <w:rFonts w:ascii="Georgia" w:hAnsi="Georgia" w:cs="Times New Roman"/>
          <w:color w:val="000000"/>
          <w:sz w:val="22"/>
          <w:szCs w:val="22"/>
        </w:rPr>
        <w:t xml:space="preserve">, </w:t>
      </w:r>
      <w:r>
        <w:rPr>
          <w:rFonts w:ascii="Georgia" w:hAnsi="Georgia" w:cs="Times New Roman Italic"/>
          <w:i/>
          <w:color w:val="000000"/>
          <w:sz w:val="22"/>
          <w:szCs w:val="22"/>
        </w:rPr>
        <w:t>La P</w:t>
      </w:r>
      <w:r w:rsidRPr="00B93B41">
        <w:rPr>
          <w:rFonts w:ascii="Georgia" w:hAnsi="Georgia" w:cs="Times New Roman Italic"/>
          <w:i/>
          <w:color w:val="000000"/>
          <w:sz w:val="22"/>
          <w:szCs w:val="22"/>
        </w:rPr>
        <w:t>eur du déclassement</w:t>
      </w:r>
      <w:r w:rsidRPr="00B93B41">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B93B41">
        <w:rPr>
          <w:rFonts w:ascii="Georgia" w:hAnsi="Georgia" w:cs="Times New Roman"/>
          <w:color w:val="000000"/>
          <w:sz w:val="22"/>
          <w:szCs w:val="22"/>
        </w:rPr>
        <w:t xml:space="preserve">Seuil, </w:t>
      </w:r>
      <w:r>
        <w:rPr>
          <w:rFonts w:ascii="Georgia" w:hAnsi="Georgia" w:cs="Times New Roman"/>
          <w:color w:val="000000"/>
          <w:sz w:val="22"/>
          <w:szCs w:val="22"/>
        </w:rPr>
        <w:t xml:space="preserve">coll. </w:t>
      </w:r>
      <w:r w:rsidRPr="00B93B41">
        <w:rPr>
          <w:rFonts w:ascii="Georgia" w:hAnsi="Georgia" w:cs="Times New Roman"/>
          <w:color w:val="000000"/>
          <w:sz w:val="22"/>
          <w:szCs w:val="22"/>
        </w:rPr>
        <w:t>La République des idées, 2010.</w:t>
      </w:r>
    </w:p>
    <w:p w:rsidR="00906D8C" w:rsidRPr="00906D8C" w:rsidRDefault="00906D8C" w:rsidP="00DD349D">
      <w:pPr>
        <w:jc w:val="both"/>
        <w:rPr>
          <w:rFonts w:ascii="Georgia" w:hAnsi="Georgia"/>
          <w:sz w:val="22"/>
          <w:szCs w:val="22"/>
        </w:rPr>
      </w:pPr>
      <w:r w:rsidRPr="00906D8C">
        <w:rPr>
          <w:rFonts w:ascii="Georgia" w:hAnsi="Georgia" w:cs="Times New Roman"/>
          <w:color w:val="000000"/>
          <w:sz w:val="22"/>
          <w:szCs w:val="22"/>
        </w:rPr>
        <w:t>Marx</w:t>
      </w:r>
      <w:r>
        <w:rPr>
          <w:rFonts w:ascii="Georgia" w:hAnsi="Georgia" w:cs="Times New Roman"/>
          <w:color w:val="000000"/>
          <w:sz w:val="22"/>
          <w:szCs w:val="22"/>
        </w:rPr>
        <w:t xml:space="preserve"> (</w:t>
      </w:r>
      <w:r w:rsidRPr="00906D8C">
        <w:rPr>
          <w:rFonts w:ascii="Georgia" w:hAnsi="Georgia" w:cs="Times New Roman"/>
          <w:color w:val="000000"/>
          <w:sz w:val="22"/>
          <w:szCs w:val="22"/>
        </w:rPr>
        <w:t>Karl</w:t>
      </w:r>
      <w:r>
        <w:rPr>
          <w:rFonts w:ascii="Georgia" w:hAnsi="Georgia" w:cs="Times New Roman"/>
          <w:color w:val="000000"/>
          <w:sz w:val="22"/>
          <w:szCs w:val="22"/>
        </w:rPr>
        <w:t>)</w:t>
      </w:r>
      <w:r w:rsidRPr="00906D8C">
        <w:rPr>
          <w:rFonts w:ascii="Georgia" w:hAnsi="Georgia" w:cs="Times New Roman"/>
          <w:color w:val="000000"/>
          <w:sz w:val="22"/>
          <w:szCs w:val="22"/>
        </w:rPr>
        <w:t xml:space="preserve">, </w:t>
      </w:r>
      <w:r w:rsidRPr="00906D8C">
        <w:rPr>
          <w:rFonts w:ascii="Georgia" w:hAnsi="Georgia" w:cs="Times New Roman Italic"/>
          <w:i/>
          <w:color w:val="000000"/>
          <w:sz w:val="22"/>
          <w:szCs w:val="22"/>
        </w:rPr>
        <w:t>Le Dix-huit Brumaire de Louis Bonaparte</w:t>
      </w:r>
      <w:r w:rsidRPr="00906D8C">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906D8C">
        <w:rPr>
          <w:rFonts w:ascii="Georgia" w:hAnsi="Georgia" w:cs="Times New Roman"/>
          <w:color w:val="000000"/>
          <w:sz w:val="22"/>
          <w:szCs w:val="22"/>
        </w:rPr>
        <w:t>Flammarion, 2007/ 1852.</w:t>
      </w:r>
    </w:p>
    <w:p w:rsidR="00906D8C" w:rsidRPr="00B060E5" w:rsidRDefault="00906D8C" w:rsidP="00B060E5">
      <w:pPr>
        <w:autoSpaceDE w:val="0"/>
        <w:autoSpaceDN w:val="0"/>
        <w:adjustRightInd w:val="0"/>
        <w:jc w:val="both"/>
        <w:rPr>
          <w:rFonts w:ascii="Georgia" w:hAnsi="Georgia" w:cs="Times New Roman"/>
          <w:color w:val="000000"/>
          <w:sz w:val="22"/>
          <w:szCs w:val="22"/>
        </w:rPr>
      </w:pPr>
      <w:r w:rsidRPr="00906D8C">
        <w:rPr>
          <w:rFonts w:ascii="Georgia" w:hAnsi="Georgia" w:cs="Times New Roman"/>
          <w:color w:val="000000"/>
          <w:sz w:val="22"/>
          <w:szCs w:val="22"/>
        </w:rPr>
        <w:t>Marx</w:t>
      </w:r>
      <w:r>
        <w:rPr>
          <w:rFonts w:ascii="Georgia" w:hAnsi="Georgia" w:cs="Times New Roman"/>
          <w:color w:val="000000"/>
          <w:sz w:val="22"/>
          <w:szCs w:val="22"/>
        </w:rPr>
        <w:t xml:space="preserve"> (</w:t>
      </w:r>
      <w:r w:rsidRPr="00906D8C">
        <w:rPr>
          <w:rFonts w:ascii="Georgia" w:hAnsi="Georgia" w:cs="Times New Roman"/>
          <w:color w:val="000000"/>
          <w:sz w:val="22"/>
          <w:szCs w:val="22"/>
        </w:rPr>
        <w:t>Karl</w:t>
      </w:r>
      <w:r>
        <w:rPr>
          <w:rFonts w:ascii="Georgia" w:hAnsi="Georgia" w:cs="Times New Roman"/>
          <w:color w:val="000000"/>
          <w:sz w:val="22"/>
          <w:szCs w:val="22"/>
        </w:rPr>
        <w:t>)</w:t>
      </w:r>
      <w:r w:rsidRPr="00906D8C">
        <w:rPr>
          <w:rFonts w:ascii="Georgia" w:hAnsi="Georgia" w:cs="Times New Roman"/>
          <w:color w:val="000000"/>
          <w:sz w:val="22"/>
          <w:szCs w:val="22"/>
        </w:rPr>
        <w:t xml:space="preserve">, </w:t>
      </w:r>
      <w:r w:rsidRPr="00906D8C">
        <w:rPr>
          <w:rFonts w:ascii="Georgia" w:hAnsi="Georgia" w:cs="Times New Roman"/>
          <w:color w:val="000000"/>
          <w:w w:val="102"/>
          <w:sz w:val="22"/>
          <w:szCs w:val="22"/>
        </w:rPr>
        <w:t>Engels</w:t>
      </w:r>
      <w:r>
        <w:rPr>
          <w:rFonts w:ascii="Georgia" w:hAnsi="Georgia" w:cs="Times New Roman"/>
          <w:color w:val="000000"/>
          <w:w w:val="102"/>
          <w:sz w:val="22"/>
          <w:szCs w:val="22"/>
        </w:rPr>
        <w:t xml:space="preserve"> (Friedrich)</w:t>
      </w:r>
      <w:r w:rsidRPr="00906D8C">
        <w:rPr>
          <w:rFonts w:ascii="Georgia" w:hAnsi="Georgia" w:cs="Times New Roman"/>
          <w:color w:val="000000"/>
          <w:w w:val="102"/>
          <w:sz w:val="22"/>
          <w:szCs w:val="22"/>
        </w:rPr>
        <w:t xml:space="preserve">, </w:t>
      </w:r>
      <w:proofErr w:type="gramStart"/>
      <w:r w:rsidRPr="00906D8C">
        <w:rPr>
          <w:rFonts w:ascii="Georgia" w:hAnsi="Georgia" w:cs="Times New Roman Italic"/>
          <w:i/>
          <w:color w:val="000000"/>
          <w:w w:val="102"/>
          <w:sz w:val="22"/>
          <w:szCs w:val="22"/>
        </w:rPr>
        <w:t>Le  Manifeste</w:t>
      </w:r>
      <w:proofErr w:type="gramEnd"/>
      <w:r w:rsidRPr="00906D8C">
        <w:rPr>
          <w:rFonts w:ascii="Georgia" w:hAnsi="Georgia" w:cs="Times New Roman Italic"/>
          <w:i/>
          <w:color w:val="000000"/>
          <w:w w:val="102"/>
          <w:sz w:val="22"/>
          <w:szCs w:val="22"/>
        </w:rPr>
        <w:t xml:space="preserve">  du  parti  communiste</w:t>
      </w:r>
      <w:r w:rsidRPr="00906D8C">
        <w:rPr>
          <w:rFonts w:ascii="Georgia" w:hAnsi="Georgia" w:cs="Times New Roman"/>
          <w:color w:val="000000"/>
          <w:w w:val="102"/>
          <w:sz w:val="22"/>
          <w:szCs w:val="22"/>
        </w:rPr>
        <w:t xml:space="preserve">,  </w:t>
      </w:r>
      <w:r>
        <w:rPr>
          <w:rFonts w:ascii="Georgia" w:hAnsi="Georgia" w:cs="Times New Roman"/>
          <w:color w:val="000000"/>
          <w:w w:val="102"/>
          <w:sz w:val="22"/>
          <w:szCs w:val="22"/>
        </w:rPr>
        <w:t xml:space="preserve">Paris, </w:t>
      </w:r>
      <w:r w:rsidRPr="00906D8C">
        <w:rPr>
          <w:rFonts w:ascii="Georgia" w:hAnsi="Georgia" w:cs="Times New Roman"/>
          <w:color w:val="000000"/>
          <w:w w:val="102"/>
          <w:sz w:val="22"/>
          <w:szCs w:val="22"/>
        </w:rPr>
        <w:t xml:space="preserve">Éditions  </w:t>
      </w:r>
      <w:r w:rsidRPr="00B060E5">
        <w:rPr>
          <w:rFonts w:ascii="Georgia" w:hAnsi="Georgia" w:cs="Times New Roman"/>
          <w:color w:val="000000"/>
          <w:w w:val="102"/>
          <w:sz w:val="22"/>
          <w:szCs w:val="22"/>
        </w:rPr>
        <w:t xml:space="preserve">sociales, </w:t>
      </w:r>
      <w:r w:rsidRPr="00B060E5">
        <w:rPr>
          <w:rFonts w:ascii="Georgia" w:hAnsi="Georgia" w:cs="Times New Roman"/>
          <w:color w:val="000000"/>
          <w:sz w:val="22"/>
          <w:szCs w:val="22"/>
        </w:rPr>
        <w:t>1966/1848.</w:t>
      </w:r>
    </w:p>
    <w:p w:rsidR="00DD349D" w:rsidRPr="00B93B41" w:rsidRDefault="00DD349D" w:rsidP="00DD349D">
      <w:pPr>
        <w:jc w:val="both"/>
        <w:rPr>
          <w:rFonts w:ascii="Georgia" w:hAnsi="Georgia"/>
          <w:sz w:val="22"/>
          <w:szCs w:val="22"/>
        </w:rPr>
      </w:pPr>
      <w:r w:rsidRPr="00B93B41">
        <w:rPr>
          <w:rFonts w:ascii="Georgia" w:hAnsi="Georgia" w:cs="Times New Roman"/>
          <w:color w:val="000000"/>
          <w:spacing w:val="1"/>
          <w:sz w:val="22"/>
          <w:szCs w:val="22"/>
        </w:rPr>
        <w:t>Mayer</w:t>
      </w:r>
      <w:r>
        <w:rPr>
          <w:rFonts w:ascii="Georgia" w:hAnsi="Georgia" w:cs="Times New Roman"/>
          <w:color w:val="000000"/>
          <w:spacing w:val="1"/>
          <w:sz w:val="22"/>
          <w:szCs w:val="22"/>
        </w:rPr>
        <w:t xml:space="preserve"> (</w:t>
      </w:r>
      <w:proofErr w:type="spellStart"/>
      <w:r w:rsidRPr="00B93B41">
        <w:rPr>
          <w:rFonts w:ascii="Georgia" w:hAnsi="Georgia" w:cs="Times New Roman"/>
          <w:color w:val="000000"/>
          <w:spacing w:val="1"/>
          <w:sz w:val="22"/>
          <w:szCs w:val="22"/>
        </w:rPr>
        <w:t>Nonna</w:t>
      </w:r>
      <w:proofErr w:type="spellEnd"/>
      <w:r>
        <w:rPr>
          <w:rFonts w:ascii="Georgia" w:hAnsi="Georgia" w:cs="Times New Roman"/>
          <w:color w:val="000000"/>
          <w:spacing w:val="1"/>
          <w:sz w:val="22"/>
          <w:szCs w:val="22"/>
        </w:rPr>
        <w:t>)</w:t>
      </w:r>
      <w:r w:rsidRPr="00B93B41">
        <w:rPr>
          <w:rFonts w:ascii="Georgia" w:hAnsi="Georgia" w:cs="Times New Roman"/>
          <w:color w:val="000000"/>
          <w:spacing w:val="1"/>
          <w:sz w:val="22"/>
          <w:szCs w:val="22"/>
        </w:rPr>
        <w:t xml:space="preserve">, « Pas de chrysanthèmes pour les variables </w:t>
      </w:r>
      <w:r>
        <w:rPr>
          <w:rFonts w:ascii="Georgia" w:hAnsi="Georgia" w:cs="Times New Roman"/>
          <w:color w:val="000000"/>
          <w:spacing w:val="1"/>
          <w:sz w:val="22"/>
          <w:szCs w:val="22"/>
        </w:rPr>
        <w:t xml:space="preserve">sociologiques </w:t>
      </w:r>
      <w:r w:rsidRPr="00B93B41">
        <w:rPr>
          <w:rFonts w:ascii="Georgia" w:hAnsi="Georgia" w:cs="Times New Roman"/>
          <w:color w:val="000000"/>
          <w:spacing w:val="1"/>
          <w:sz w:val="22"/>
          <w:szCs w:val="22"/>
        </w:rPr>
        <w:t xml:space="preserve">lourdes », </w:t>
      </w:r>
      <w:r>
        <w:rPr>
          <w:rFonts w:ascii="Georgia" w:hAnsi="Georgia" w:cs="Times New Roman"/>
          <w:color w:val="000000"/>
          <w:spacing w:val="1"/>
          <w:sz w:val="22"/>
          <w:szCs w:val="22"/>
        </w:rPr>
        <w:t>in</w:t>
      </w:r>
      <w:r w:rsidRPr="00B93B41">
        <w:rPr>
          <w:rFonts w:ascii="Georgia" w:hAnsi="Georgia" w:cs="Times New Roman"/>
          <w:color w:val="000000"/>
          <w:spacing w:val="1"/>
          <w:sz w:val="22"/>
          <w:szCs w:val="22"/>
        </w:rPr>
        <w:t xml:space="preserve"> </w:t>
      </w:r>
      <w:proofErr w:type="spellStart"/>
      <w:r w:rsidRPr="00B93B41">
        <w:rPr>
          <w:rFonts w:ascii="Georgia" w:hAnsi="Georgia" w:cs="Times New Roman"/>
          <w:color w:val="000000"/>
          <w:spacing w:val="1"/>
          <w:sz w:val="22"/>
          <w:szCs w:val="22"/>
        </w:rPr>
        <w:t>Dupoirier</w:t>
      </w:r>
      <w:proofErr w:type="spellEnd"/>
      <w:r>
        <w:rPr>
          <w:rFonts w:ascii="Georgia" w:hAnsi="Georgia" w:cs="Times New Roman"/>
          <w:color w:val="000000"/>
          <w:spacing w:val="1"/>
          <w:sz w:val="22"/>
          <w:szCs w:val="22"/>
        </w:rPr>
        <w:t xml:space="preserve"> (</w:t>
      </w:r>
      <w:r w:rsidRPr="00B93B41">
        <w:rPr>
          <w:rFonts w:ascii="Georgia" w:hAnsi="Georgia" w:cs="Times New Roman"/>
          <w:color w:val="000000"/>
          <w:spacing w:val="1"/>
          <w:sz w:val="22"/>
          <w:szCs w:val="22"/>
        </w:rPr>
        <w:t>Elisabeth</w:t>
      </w:r>
      <w:r>
        <w:rPr>
          <w:rFonts w:ascii="Georgia" w:hAnsi="Georgia" w:cs="Times New Roman"/>
          <w:color w:val="000000"/>
          <w:spacing w:val="1"/>
          <w:sz w:val="22"/>
          <w:szCs w:val="22"/>
        </w:rPr>
        <w:t>)</w:t>
      </w:r>
      <w:r w:rsidRPr="00B93B41">
        <w:rPr>
          <w:rFonts w:ascii="Georgia" w:hAnsi="Georgia" w:cs="Times New Roman"/>
          <w:color w:val="000000"/>
          <w:spacing w:val="1"/>
          <w:sz w:val="22"/>
          <w:szCs w:val="22"/>
        </w:rPr>
        <w:t>, Grunberg (Gérard</w:t>
      </w:r>
      <w:r>
        <w:rPr>
          <w:rFonts w:ascii="Georgia" w:hAnsi="Georgia" w:cs="Times New Roman"/>
          <w:color w:val="000000"/>
          <w:spacing w:val="1"/>
          <w:sz w:val="22"/>
          <w:szCs w:val="22"/>
        </w:rPr>
        <w:t>)</w:t>
      </w:r>
      <w:r w:rsidRPr="00B93B41">
        <w:rPr>
          <w:rFonts w:ascii="Georgia" w:hAnsi="Georgia" w:cs="Times New Roman"/>
          <w:color w:val="000000"/>
          <w:spacing w:val="1"/>
          <w:sz w:val="22"/>
          <w:szCs w:val="22"/>
        </w:rPr>
        <w:t xml:space="preserve"> </w:t>
      </w:r>
      <w:r>
        <w:rPr>
          <w:rFonts w:ascii="Georgia" w:hAnsi="Georgia" w:cs="Times New Roman"/>
          <w:color w:val="000000"/>
          <w:spacing w:val="1"/>
          <w:sz w:val="22"/>
          <w:szCs w:val="22"/>
        </w:rPr>
        <w:t>[</w:t>
      </w:r>
      <w:proofErr w:type="spellStart"/>
      <w:r>
        <w:rPr>
          <w:rFonts w:ascii="Georgia" w:hAnsi="Georgia" w:cs="Times New Roman"/>
          <w:color w:val="000000"/>
          <w:spacing w:val="1"/>
          <w:sz w:val="22"/>
          <w:szCs w:val="22"/>
        </w:rPr>
        <w:t>dir</w:t>
      </w:r>
      <w:proofErr w:type="spellEnd"/>
      <w:r>
        <w:rPr>
          <w:rFonts w:ascii="Georgia" w:hAnsi="Georgia" w:cs="Times New Roman"/>
          <w:color w:val="000000"/>
          <w:spacing w:val="1"/>
          <w:sz w:val="22"/>
          <w:szCs w:val="22"/>
        </w:rPr>
        <w:t>.]</w:t>
      </w:r>
      <w:r w:rsidRPr="00B93B41">
        <w:rPr>
          <w:rFonts w:ascii="Georgia" w:hAnsi="Georgia" w:cs="Times New Roman"/>
          <w:color w:val="000000"/>
          <w:spacing w:val="1"/>
          <w:sz w:val="22"/>
          <w:szCs w:val="22"/>
        </w:rPr>
        <w:t xml:space="preserve">, </w:t>
      </w:r>
      <w:r w:rsidRPr="00B93B41">
        <w:rPr>
          <w:rFonts w:ascii="Georgia" w:hAnsi="Georgia" w:cs="Times New Roman Italic"/>
          <w:i/>
          <w:color w:val="000000"/>
          <w:spacing w:val="1"/>
          <w:sz w:val="22"/>
          <w:szCs w:val="22"/>
        </w:rPr>
        <w:t>Mars 1986,</w:t>
      </w:r>
      <w:r w:rsidRPr="00B93B41">
        <w:rPr>
          <w:rFonts w:ascii="Georgia" w:hAnsi="Georgia" w:cs="Times New Roman"/>
          <w:color w:val="000000"/>
          <w:spacing w:val="1"/>
          <w:sz w:val="22"/>
          <w:szCs w:val="22"/>
        </w:rPr>
        <w:t xml:space="preserve"> </w:t>
      </w:r>
      <w:r w:rsidRPr="00B93B41">
        <w:rPr>
          <w:rFonts w:ascii="Georgia" w:hAnsi="Georgia" w:cs="Times New Roman Italic"/>
          <w:i/>
          <w:color w:val="000000"/>
          <w:spacing w:val="1"/>
          <w:sz w:val="22"/>
          <w:szCs w:val="22"/>
        </w:rPr>
        <w:t>La drôle de défaite de la gauche</w:t>
      </w:r>
      <w:r w:rsidRPr="00B93B41">
        <w:rPr>
          <w:rFonts w:ascii="Georgia" w:hAnsi="Georgia" w:cs="Times New Roman"/>
          <w:color w:val="000000"/>
          <w:spacing w:val="1"/>
          <w:sz w:val="22"/>
          <w:szCs w:val="22"/>
        </w:rPr>
        <w:t>, P</w:t>
      </w:r>
      <w:r>
        <w:rPr>
          <w:rFonts w:ascii="Georgia" w:hAnsi="Georgia" w:cs="Times New Roman"/>
          <w:color w:val="000000"/>
          <w:spacing w:val="1"/>
          <w:sz w:val="22"/>
          <w:szCs w:val="22"/>
        </w:rPr>
        <w:t>aris, P</w:t>
      </w:r>
      <w:r w:rsidRPr="00B93B41">
        <w:rPr>
          <w:rFonts w:ascii="Georgia" w:hAnsi="Georgia" w:cs="Times New Roman"/>
          <w:color w:val="000000"/>
          <w:spacing w:val="1"/>
          <w:sz w:val="22"/>
          <w:szCs w:val="22"/>
        </w:rPr>
        <w:t>UF, 1986.</w:t>
      </w:r>
    </w:p>
    <w:p w:rsidR="00DD349D" w:rsidRDefault="00DD349D" w:rsidP="00DD349D">
      <w:pPr>
        <w:jc w:val="both"/>
        <w:rPr>
          <w:rFonts w:ascii="Georgia" w:hAnsi="Georgia" w:cs="Times New Roman"/>
          <w:color w:val="000000"/>
          <w:sz w:val="22"/>
          <w:szCs w:val="22"/>
        </w:rPr>
      </w:pPr>
      <w:r w:rsidRPr="00B93B41">
        <w:rPr>
          <w:rFonts w:ascii="Georgia" w:hAnsi="Georgia" w:cs="Times New Roman"/>
          <w:color w:val="000000"/>
          <w:spacing w:val="1"/>
          <w:sz w:val="22"/>
          <w:szCs w:val="22"/>
        </w:rPr>
        <w:t>Mayer</w:t>
      </w:r>
      <w:r>
        <w:rPr>
          <w:rFonts w:ascii="Georgia" w:hAnsi="Georgia" w:cs="Times New Roman"/>
          <w:color w:val="000000"/>
          <w:spacing w:val="1"/>
          <w:sz w:val="22"/>
          <w:szCs w:val="22"/>
        </w:rPr>
        <w:t xml:space="preserve"> (</w:t>
      </w:r>
      <w:proofErr w:type="spellStart"/>
      <w:r w:rsidRPr="00B93B41">
        <w:rPr>
          <w:rFonts w:ascii="Georgia" w:hAnsi="Georgia" w:cs="Times New Roman"/>
          <w:color w:val="000000"/>
          <w:spacing w:val="1"/>
          <w:sz w:val="22"/>
          <w:szCs w:val="22"/>
        </w:rPr>
        <w:t>Nonna</w:t>
      </w:r>
      <w:proofErr w:type="spellEnd"/>
      <w:r>
        <w:rPr>
          <w:rFonts w:ascii="Georgia" w:hAnsi="Georgia" w:cs="Times New Roman"/>
          <w:color w:val="000000"/>
          <w:spacing w:val="1"/>
          <w:sz w:val="22"/>
          <w:szCs w:val="22"/>
        </w:rPr>
        <w:t>)</w:t>
      </w:r>
      <w:r w:rsidRPr="00B93B41">
        <w:rPr>
          <w:rFonts w:ascii="Georgia" w:hAnsi="Georgia" w:cs="Times New Roman"/>
          <w:color w:val="000000"/>
          <w:spacing w:val="1"/>
          <w:sz w:val="22"/>
          <w:szCs w:val="22"/>
        </w:rPr>
        <w:t xml:space="preserve">, « Que reste-t-il du vote de classe ? Le cas français », </w:t>
      </w:r>
      <w:r w:rsidRPr="00B93B41">
        <w:rPr>
          <w:rFonts w:ascii="Georgia" w:hAnsi="Georgia" w:cs="Times New Roman Italic"/>
          <w:i/>
          <w:color w:val="000000"/>
          <w:spacing w:val="1"/>
          <w:sz w:val="22"/>
          <w:szCs w:val="22"/>
        </w:rPr>
        <w:t>Lien social et Politiques</w:t>
      </w:r>
      <w:r w:rsidRPr="00B93B41">
        <w:rPr>
          <w:rFonts w:ascii="Georgia" w:hAnsi="Georgia" w:cs="Times New Roman"/>
          <w:color w:val="000000"/>
          <w:spacing w:val="1"/>
          <w:sz w:val="22"/>
          <w:szCs w:val="22"/>
        </w:rPr>
        <w:t xml:space="preserve">, </w:t>
      </w:r>
      <w:r w:rsidRPr="00B93B41">
        <w:rPr>
          <w:rFonts w:ascii="Georgia" w:hAnsi="Georgia" w:cs="Times New Roman"/>
          <w:color w:val="000000"/>
          <w:sz w:val="22"/>
          <w:szCs w:val="22"/>
        </w:rPr>
        <w:t>n°</w:t>
      </w:r>
      <w:r>
        <w:rPr>
          <w:rFonts w:ascii="Georgia" w:hAnsi="Georgia" w:cs="Times New Roman"/>
          <w:color w:val="000000"/>
          <w:sz w:val="22"/>
          <w:szCs w:val="22"/>
        </w:rPr>
        <w:t xml:space="preserve"> </w:t>
      </w:r>
      <w:r w:rsidRPr="00B93B41">
        <w:rPr>
          <w:rFonts w:ascii="Georgia" w:hAnsi="Georgia" w:cs="Times New Roman"/>
          <w:color w:val="000000"/>
          <w:sz w:val="22"/>
          <w:szCs w:val="22"/>
        </w:rPr>
        <w:t>49, 2003, p</w:t>
      </w:r>
      <w:r>
        <w:rPr>
          <w:rFonts w:ascii="Georgia" w:hAnsi="Georgia" w:cs="Times New Roman"/>
          <w:color w:val="000000"/>
          <w:sz w:val="22"/>
          <w:szCs w:val="22"/>
        </w:rPr>
        <w:t>p</w:t>
      </w:r>
      <w:r w:rsidRPr="00B93B41">
        <w:rPr>
          <w:rFonts w:ascii="Georgia" w:hAnsi="Georgia" w:cs="Times New Roman"/>
          <w:color w:val="000000"/>
          <w:sz w:val="22"/>
          <w:szCs w:val="22"/>
        </w:rPr>
        <w:t>. 101-111.</w:t>
      </w:r>
    </w:p>
    <w:p w:rsidR="00AD509D" w:rsidRPr="00B93B41" w:rsidRDefault="00AD509D" w:rsidP="00DD349D">
      <w:pPr>
        <w:jc w:val="both"/>
        <w:rPr>
          <w:rFonts w:ascii="Georgia" w:hAnsi="Georgia"/>
          <w:sz w:val="22"/>
          <w:szCs w:val="22"/>
        </w:rPr>
      </w:pPr>
      <w:r w:rsidRPr="00B93B41">
        <w:rPr>
          <w:rFonts w:ascii="Georgia" w:hAnsi="Georgia" w:cs="Times New Roman"/>
          <w:color w:val="000000"/>
          <w:spacing w:val="1"/>
          <w:sz w:val="22"/>
          <w:szCs w:val="22"/>
        </w:rPr>
        <w:t>Mayer</w:t>
      </w:r>
      <w:r>
        <w:rPr>
          <w:rFonts w:ascii="Georgia" w:hAnsi="Georgia" w:cs="Times New Roman"/>
          <w:color w:val="000000"/>
          <w:spacing w:val="1"/>
          <w:sz w:val="22"/>
          <w:szCs w:val="22"/>
        </w:rPr>
        <w:t xml:space="preserve"> (</w:t>
      </w:r>
      <w:proofErr w:type="spellStart"/>
      <w:r w:rsidRPr="00B93B41">
        <w:rPr>
          <w:rFonts w:ascii="Georgia" w:hAnsi="Georgia" w:cs="Times New Roman"/>
          <w:color w:val="000000"/>
          <w:spacing w:val="1"/>
          <w:sz w:val="22"/>
          <w:szCs w:val="22"/>
        </w:rPr>
        <w:t>Nonna</w:t>
      </w:r>
      <w:proofErr w:type="spellEnd"/>
      <w:r>
        <w:rPr>
          <w:rFonts w:ascii="Georgia" w:hAnsi="Georgia" w:cs="Times New Roman"/>
          <w:color w:val="000000"/>
          <w:spacing w:val="1"/>
          <w:sz w:val="22"/>
          <w:szCs w:val="22"/>
        </w:rPr>
        <w:t>)</w:t>
      </w:r>
      <w:r w:rsidRPr="00B93B41">
        <w:rPr>
          <w:rFonts w:ascii="Georgia" w:hAnsi="Georgia" w:cs="Times New Roman"/>
          <w:color w:val="000000"/>
          <w:spacing w:val="1"/>
          <w:sz w:val="22"/>
          <w:szCs w:val="22"/>
        </w:rPr>
        <w:t xml:space="preserve">, </w:t>
      </w:r>
      <w:r w:rsidRPr="00DD1A50">
        <w:rPr>
          <w:rFonts w:ascii="Georgia" w:hAnsi="Georgia" w:cs="Times New Roman Italic"/>
          <w:i/>
          <w:color w:val="000000"/>
          <w:sz w:val="22"/>
          <w:szCs w:val="22"/>
        </w:rPr>
        <w:t>Sociologie des comportements politiques</w:t>
      </w:r>
      <w:r w:rsidRPr="00DD1A50">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DD1A50">
        <w:rPr>
          <w:rFonts w:ascii="Georgia" w:hAnsi="Georgia" w:cs="Times New Roman"/>
          <w:color w:val="000000"/>
          <w:sz w:val="22"/>
          <w:szCs w:val="22"/>
        </w:rPr>
        <w:t>Armand Colin, 2011.</w:t>
      </w:r>
    </w:p>
    <w:p w:rsidR="00906D8C" w:rsidRPr="00B060E5" w:rsidRDefault="00906D8C" w:rsidP="00B060E5">
      <w:pPr>
        <w:jc w:val="both"/>
        <w:rPr>
          <w:rFonts w:ascii="Georgia" w:hAnsi="Georgia" w:cs="Times New Roman"/>
          <w:color w:val="000000"/>
          <w:sz w:val="22"/>
          <w:szCs w:val="22"/>
        </w:rPr>
      </w:pPr>
      <w:proofErr w:type="spellStart"/>
      <w:r w:rsidRPr="00B060E5">
        <w:rPr>
          <w:rFonts w:ascii="Georgia" w:hAnsi="Georgia" w:cs="Times New Roman"/>
          <w:color w:val="000000"/>
          <w:sz w:val="22"/>
          <w:szCs w:val="22"/>
        </w:rPr>
        <w:t>Mendras</w:t>
      </w:r>
      <w:proofErr w:type="spellEnd"/>
      <w:r w:rsidRPr="00B060E5">
        <w:rPr>
          <w:rFonts w:ascii="Georgia" w:hAnsi="Georgia" w:cs="Times New Roman"/>
          <w:color w:val="000000"/>
          <w:sz w:val="22"/>
          <w:szCs w:val="22"/>
        </w:rPr>
        <w:t xml:space="preserve"> (Henri), </w:t>
      </w:r>
      <w:r w:rsidRPr="00B060E5">
        <w:rPr>
          <w:rFonts w:ascii="Georgia" w:hAnsi="Georgia" w:cs="Times New Roman Italic"/>
          <w:i/>
          <w:color w:val="000000"/>
          <w:sz w:val="22"/>
          <w:szCs w:val="22"/>
        </w:rPr>
        <w:t>La Seconde Révolution française, 1965-1984</w:t>
      </w:r>
      <w:r w:rsidRPr="00B060E5">
        <w:rPr>
          <w:rFonts w:ascii="Georgia" w:hAnsi="Georgia" w:cs="Times New Roman"/>
          <w:color w:val="000000"/>
          <w:sz w:val="22"/>
          <w:szCs w:val="22"/>
        </w:rPr>
        <w:t xml:space="preserve">, Paris, Gallimard, 1994/1988. </w:t>
      </w:r>
    </w:p>
    <w:p w:rsidR="00DD349D" w:rsidRPr="00B93B41" w:rsidRDefault="00DD349D" w:rsidP="00DD349D">
      <w:pPr>
        <w:jc w:val="both"/>
        <w:rPr>
          <w:rFonts w:ascii="Georgia" w:hAnsi="Georgia"/>
          <w:sz w:val="22"/>
          <w:szCs w:val="22"/>
        </w:rPr>
      </w:pPr>
      <w:proofErr w:type="spellStart"/>
      <w:r>
        <w:rPr>
          <w:rFonts w:ascii="Georgia" w:hAnsi="Georgia" w:cs="Times New Roman"/>
          <w:color w:val="000000"/>
          <w:w w:val="103"/>
          <w:sz w:val="22"/>
          <w:szCs w:val="22"/>
        </w:rPr>
        <w:t>Mendras</w:t>
      </w:r>
      <w:proofErr w:type="spellEnd"/>
      <w:r>
        <w:rPr>
          <w:rFonts w:ascii="Georgia" w:hAnsi="Georgia" w:cs="Times New Roman"/>
          <w:color w:val="000000"/>
          <w:w w:val="103"/>
          <w:sz w:val="22"/>
          <w:szCs w:val="22"/>
        </w:rPr>
        <w:t xml:space="preserve"> (</w:t>
      </w:r>
      <w:r w:rsidRPr="00B93B41">
        <w:rPr>
          <w:rFonts w:ascii="Georgia" w:hAnsi="Georgia" w:cs="Times New Roman"/>
          <w:color w:val="000000"/>
          <w:w w:val="103"/>
          <w:sz w:val="22"/>
          <w:szCs w:val="22"/>
        </w:rPr>
        <w:t>Henri</w:t>
      </w:r>
      <w:r>
        <w:rPr>
          <w:rFonts w:ascii="Georgia" w:hAnsi="Georgia" w:cs="Times New Roman"/>
          <w:color w:val="000000"/>
          <w:w w:val="103"/>
          <w:sz w:val="22"/>
          <w:szCs w:val="22"/>
        </w:rPr>
        <w:t>),</w:t>
      </w:r>
      <w:r w:rsidRPr="00B93B41">
        <w:rPr>
          <w:rFonts w:ascii="Georgia" w:hAnsi="Georgia" w:cs="Times New Roman"/>
          <w:color w:val="000000"/>
          <w:w w:val="103"/>
          <w:sz w:val="22"/>
          <w:szCs w:val="22"/>
        </w:rPr>
        <w:t xml:space="preserve"> </w:t>
      </w:r>
      <w:proofErr w:type="spellStart"/>
      <w:r w:rsidRPr="00B93B41">
        <w:rPr>
          <w:rFonts w:ascii="Georgia" w:hAnsi="Georgia" w:cs="Times New Roman"/>
          <w:color w:val="000000"/>
          <w:w w:val="103"/>
          <w:sz w:val="22"/>
          <w:szCs w:val="22"/>
        </w:rPr>
        <w:t>Forsé</w:t>
      </w:r>
      <w:proofErr w:type="spellEnd"/>
      <w:r>
        <w:rPr>
          <w:rFonts w:ascii="Georgia" w:hAnsi="Georgia" w:cs="Times New Roman"/>
          <w:color w:val="000000"/>
          <w:w w:val="103"/>
          <w:sz w:val="22"/>
          <w:szCs w:val="22"/>
        </w:rPr>
        <w:t xml:space="preserve"> (</w:t>
      </w:r>
      <w:r w:rsidRPr="00B93B41">
        <w:rPr>
          <w:rFonts w:ascii="Georgia" w:hAnsi="Georgia" w:cs="Times New Roman"/>
          <w:color w:val="000000"/>
          <w:w w:val="103"/>
          <w:sz w:val="22"/>
          <w:szCs w:val="22"/>
        </w:rPr>
        <w:t>Henri</w:t>
      </w:r>
      <w:r>
        <w:rPr>
          <w:rFonts w:ascii="Georgia" w:hAnsi="Georgia" w:cs="Times New Roman"/>
          <w:color w:val="000000"/>
          <w:w w:val="103"/>
          <w:sz w:val="22"/>
          <w:szCs w:val="22"/>
        </w:rPr>
        <w:t>)</w:t>
      </w:r>
      <w:r w:rsidRPr="00B93B41">
        <w:rPr>
          <w:rFonts w:ascii="Georgia" w:hAnsi="Georgia" w:cs="Times New Roman"/>
          <w:color w:val="000000"/>
          <w:w w:val="103"/>
          <w:sz w:val="22"/>
          <w:szCs w:val="22"/>
        </w:rPr>
        <w:t xml:space="preserve">, </w:t>
      </w:r>
      <w:r>
        <w:rPr>
          <w:rFonts w:ascii="Georgia" w:hAnsi="Georgia" w:cs="Times New Roman Italic"/>
          <w:i/>
          <w:color w:val="000000"/>
          <w:w w:val="103"/>
          <w:sz w:val="22"/>
          <w:szCs w:val="22"/>
        </w:rPr>
        <w:t>Le Changement social. T</w:t>
      </w:r>
      <w:r w:rsidRPr="00B93B41">
        <w:rPr>
          <w:rFonts w:ascii="Georgia" w:hAnsi="Georgia" w:cs="Times New Roman Italic"/>
          <w:i/>
          <w:color w:val="000000"/>
          <w:w w:val="103"/>
          <w:sz w:val="22"/>
          <w:szCs w:val="22"/>
        </w:rPr>
        <w:t xml:space="preserve">endances et paradigmes, </w:t>
      </w:r>
      <w:r w:rsidRPr="00DD349D">
        <w:rPr>
          <w:rFonts w:ascii="Georgia" w:hAnsi="Georgia" w:cs="Times New Roman Italic"/>
          <w:color w:val="000000"/>
          <w:w w:val="103"/>
          <w:sz w:val="22"/>
          <w:szCs w:val="22"/>
        </w:rPr>
        <w:t>Paris,</w:t>
      </w:r>
      <w:r>
        <w:rPr>
          <w:rFonts w:ascii="Georgia" w:hAnsi="Georgia" w:cs="Times New Roman Italic"/>
          <w:i/>
          <w:color w:val="000000"/>
          <w:w w:val="103"/>
          <w:sz w:val="22"/>
          <w:szCs w:val="22"/>
        </w:rPr>
        <w:t xml:space="preserve"> </w:t>
      </w:r>
      <w:r w:rsidRPr="00B93B41">
        <w:rPr>
          <w:rFonts w:ascii="Georgia" w:hAnsi="Georgia" w:cs="Times New Roman"/>
          <w:color w:val="000000"/>
          <w:w w:val="103"/>
          <w:sz w:val="22"/>
          <w:szCs w:val="22"/>
        </w:rPr>
        <w:t xml:space="preserve">Armand </w:t>
      </w:r>
      <w:r w:rsidRPr="00B93B41">
        <w:rPr>
          <w:rFonts w:ascii="Georgia" w:hAnsi="Georgia" w:cs="Times New Roman"/>
          <w:color w:val="000000"/>
          <w:sz w:val="22"/>
          <w:szCs w:val="22"/>
        </w:rPr>
        <w:t>Colin, 1997.</w:t>
      </w:r>
    </w:p>
    <w:p w:rsidR="00DD349D" w:rsidRDefault="00DD349D" w:rsidP="00DD349D">
      <w:pPr>
        <w:jc w:val="both"/>
        <w:rPr>
          <w:rFonts w:ascii="Georgia" w:hAnsi="Georgia" w:cs="Times New Roman"/>
          <w:color w:val="000000"/>
          <w:sz w:val="22"/>
          <w:szCs w:val="22"/>
        </w:rPr>
      </w:pPr>
      <w:proofErr w:type="spellStart"/>
      <w:r w:rsidRPr="00B93B41">
        <w:rPr>
          <w:rFonts w:ascii="Georgia" w:hAnsi="Georgia" w:cs="Times New Roman"/>
          <w:color w:val="000000"/>
          <w:sz w:val="22"/>
          <w:szCs w:val="22"/>
        </w:rPr>
        <w:t>Merllié</w:t>
      </w:r>
      <w:proofErr w:type="spellEnd"/>
      <w:r>
        <w:rPr>
          <w:rFonts w:ascii="Georgia" w:hAnsi="Georgia" w:cs="Times New Roman"/>
          <w:color w:val="000000"/>
          <w:sz w:val="22"/>
          <w:szCs w:val="22"/>
        </w:rPr>
        <w:t xml:space="preserve"> (</w:t>
      </w:r>
      <w:r w:rsidRPr="00B93B41">
        <w:rPr>
          <w:rFonts w:ascii="Georgia" w:hAnsi="Georgia" w:cs="Times New Roman"/>
          <w:color w:val="000000"/>
          <w:sz w:val="22"/>
          <w:szCs w:val="22"/>
        </w:rPr>
        <w:t>Dominique</w:t>
      </w:r>
      <w:r>
        <w:rPr>
          <w:rFonts w:ascii="Georgia" w:hAnsi="Georgia" w:cs="Times New Roman"/>
          <w:color w:val="000000"/>
          <w:sz w:val="22"/>
          <w:szCs w:val="22"/>
        </w:rPr>
        <w:t>)</w:t>
      </w:r>
      <w:r w:rsidRPr="00B93B41">
        <w:rPr>
          <w:rFonts w:ascii="Georgia" w:hAnsi="Georgia" w:cs="Times New Roman"/>
          <w:color w:val="000000"/>
          <w:sz w:val="22"/>
          <w:szCs w:val="22"/>
        </w:rPr>
        <w:t xml:space="preserve">, </w:t>
      </w:r>
      <w:r>
        <w:rPr>
          <w:rFonts w:ascii="Georgia" w:hAnsi="Georgia" w:cs="Times New Roman Italic"/>
          <w:i/>
          <w:color w:val="000000"/>
          <w:sz w:val="22"/>
          <w:szCs w:val="22"/>
        </w:rPr>
        <w:t>Les E</w:t>
      </w:r>
      <w:r w:rsidRPr="00B93B41">
        <w:rPr>
          <w:rFonts w:ascii="Georgia" w:hAnsi="Georgia" w:cs="Times New Roman Italic"/>
          <w:i/>
          <w:color w:val="000000"/>
          <w:sz w:val="22"/>
          <w:szCs w:val="22"/>
        </w:rPr>
        <w:t>nquêtes de mobilité sociale</w:t>
      </w:r>
      <w:r w:rsidRPr="00B93B41">
        <w:rPr>
          <w:rFonts w:ascii="Georgia" w:hAnsi="Georgia" w:cs="Times New Roman"/>
          <w:color w:val="000000"/>
          <w:sz w:val="22"/>
          <w:szCs w:val="22"/>
        </w:rPr>
        <w:t>, P</w:t>
      </w:r>
      <w:r>
        <w:rPr>
          <w:rFonts w:ascii="Georgia" w:hAnsi="Georgia" w:cs="Times New Roman"/>
          <w:color w:val="000000"/>
          <w:sz w:val="22"/>
          <w:szCs w:val="22"/>
        </w:rPr>
        <w:t xml:space="preserve">aris, </w:t>
      </w:r>
      <w:r w:rsidR="00AD509D">
        <w:rPr>
          <w:rFonts w:ascii="Georgia" w:hAnsi="Georgia" w:cs="Times New Roman"/>
          <w:color w:val="000000"/>
          <w:sz w:val="22"/>
          <w:szCs w:val="22"/>
        </w:rPr>
        <w:t>P</w:t>
      </w:r>
      <w:r w:rsidRPr="00B93B41">
        <w:rPr>
          <w:rFonts w:ascii="Georgia" w:hAnsi="Georgia" w:cs="Times New Roman"/>
          <w:color w:val="000000"/>
          <w:sz w:val="22"/>
          <w:szCs w:val="22"/>
        </w:rPr>
        <w:t>UF, 1994.</w:t>
      </w:r>
    </w:p>
    <w:p w:rsidR="00AD509D" w:rsidRPr="00DD1A50" w:rsidRDefault="00AD509D" w:rsidP="00AD509D">
      <w:pPr>
        <w:jc w:val="both"/>
        <w:rPr>
          <w:rFonts w:ascii="Georgia" w:hAnsi="Georgia"/>
          <w:sz w:val="22"/>
          <w:szCs w:val="22"/>
        </w:rPr>
      </w:pPr>
      <w:r w:rsidRPr="00DD1A50">
        <w:rPr>
          <w:rFonts w:ascii="Georgia" w:hAnsi="Georgia" w:cs="Times New Roman"/>
          <w:color w:val="000000"/>
          <w:sz w:val="22"/>
          <w:szCs w:val="22"/>
        </w:rPr>
        <w:lastRenderedPageBreak/>
        <w:t>Neveu</w:t>
      </w:r>
      <w:r>
        <w:rPr>
          <w:rFonts w:ascii="Georgia" w:hAnsi="Georgia" w:cs="Times New Roman"/>
          <w:color w:val="000000"/>
          <w:sz w:val="22"/>
          <w:szCs w:val="22"/>
        </w:rPr>
        <w:t xml:space="preserve"> (</w:t>
      </w:r>
      <w:r w:rsidRPr="00DD1A50">
        <w:rPr>
          <w:rFonts w:ascii="Georgia" w:hAnsi="Georgia" w:cs="Times New Roman"/>
          <w:color w:val="000000"/>
          <w:sz w:val="22"/>
          <w:szCs w:val="22"/>
        </w:rPr>
        <w:t>Erik</w:t>
      </w:r>
      <w:r>
        <w:rPr>
          <w:rFonts w:ascii="Georgia" w:hAnsi="Georgia" w:cs="Times New Roman"/>
          <w:color w:val="000000"/>
          <w:sz w:val="22"/>
          <w:szCs w:val="22"/>
        </w:rPr>
        <w:t>)</w:t>
      </w:r>
      <w:r w:rsidRPr="00DD1A50">
        <w:rPr>
          <w:rFonts w:ascii="Georgia" w:hAnsi="Georgia" w:cs="Times New Roman"/>
          <w:color w:val="000000"/>
          <w:sz w:val="22"/>
          <w:szCs w:val="22"/>
        </w:rPr>
        <w:t xml:space="preserve">, </w:t>
      </w:r>
      <w:r w:rsidRPr="00DD1A50">
        <w:rPr>
          <w:rFonts w:ascii="Georgia" w:hAnsi="Georgia" w:cs="Times New Roman Italic"/>
          <w:i/>
          <w:color w:val="000000"/>
          <w:sz w:val="22"/>
          <w:szCs w:val="22"/>
        </w:rPr>
        <w:t>Sociologie des mouvements sociaux,</w:t>
      </w:r>
      <w:r w:rsidRPr="00DD1A50">
        <w:rPr>
          <w:rFonts w:ascii="Georgia" w:hAnsi="Georgia" w:cs="Times New Roman"/>
          <w:color w:val="000000"/>
          <w:sz w:val="22"/>
          <w:szCs w:val="22"/>
        </w:rPr>
        <w:t xml:space="preserve"> </w:t>
      </w:r>
      <w:r>
        <w:rPr>
          <w:rFonts w:ascii="Georgia" w:hAnsi="Georgia" w:cs="Times New Roman"/>
          <w:color w:val="000000"/>
          <w:sz w:val="22"/>
          <w:szCs w:val="22"/>
        </w:rPr>
        <w:t>Paris, La D</w:t>
      </w:r>
      <w:r w:rsidRPr="00DD1A50">
        <w:rPr>
          <w:rFonts w:ascii="Georgia" w:hAnsi="Georgia" w:cs="Times New Roman"/>
          <w:color w:val="000000"/>
          <w:sz w:val="22"/>
          <w:szCs w:val="22"/>
        </w:rPr>
        <w:t>écouverte, 1996.</w:t>
      </w:r>
    </w:p>
    <w:p w:rsidR="00AD509D" w:rsidRDefault="00AD509D" w:rsidP="00AD509D">
      <w:pPr>
        <w:jc w:val="both"/>
        <w:rPr>
          <w:rFonts w:ascii="Georgia" w:hAnsi="Georgia" w:cs="Times New Roman"/>
          <w:color w:val="000000"/>
          <w:sz w:val="22"/>
          <w:szCs w:val="22"/>
        </w:rPr>
      </w:pPr>
      <w:r w:rsidRPr="00DD1A50">
        <w:rPr>
          <w:rFonts w:ascii="Georgia" w:hAnsi="Georgia" w:cs="Times New Roman"/>
          <w:color w:val="000000"/>
          <w:sz w:val="22"/>
          <w:szCs w:val="22"/>
        </w:rPr>
        <w:t>Neveu</w:t>
      </w:r>
      <w:r>
        <w:rPr>
          <w:rFonts w:ascii="Georgia" w:hAnsi="Georgia" w:cs="Times New Roman"/>
          <w:color w:val="000000"/>
          <w:sz w:val="22"/>
          <w:szCs w:val="22"/>
        </w:rPr>
        <w:t xml:space="preserve"> (</w:t>
      </w:r>
      <w:r w:rsidRPr="00DD1A50">
        <w:rPr>
          <w:rFonts w:ascii="Georgia" w:hAnsi="Georgia" w:cs="Times New Roman"/>
          <w:color w:val="000000"/>
          <w:sz w:val="22"/>
          <w:szCs w:val="22"/>
        </w:rPr>
        <w:t>Erik</w:t>
      </w:r>
      <w:r>
        <w:rPr>
          <w:rFonts w:ascii="Georgia" w:hAnsi="Georgia" w:cs="Times New Roman"/>
          <w:color w:val="000000"/>
          <w:sz w:val="22"/>
          <w:szCs w:val="22"/>
        </w:rPr>
        <w:t>)</w:t>
      </w:r>
      <w:r w:rsidRPr="00DD1A50">
        <w:rPr>
          <w:rFonts w:ascii="Georgia" w:hAnsi="Georgia" w:cs="Times New Roman"/>
          <w:color w:val="000000"/>
          <w:sz w:val="22"/>
          <w:szCs w:val="22"/>
        </w:rPr>
        <w:t xml:space="preserve">, </w:t>
      </w:r>
      <w:r w:rsidRPr="00DD1A50">
        <w:rPr>
          <w:rFonts w:ascii="Georgia" w:hAnsi="Georgia" w:cs="Times New Roman"/>
          <w:color w:val="000000"/>
          <w:w w:val="107"/>
          <w:sz w:val="22"/>
          <w:szCs w:val="22"/>
        </w:rPr>
        <w:t xml:space="preserve">« Conflits sociaux et action collective », </w:t>
      </w:r>
      <w:r w:rsidRPr="00AD509D">
        <w:rPr>
          <w:rFonts w:ascii="Georgia" w:hAnsi="Georgia" w:cs="Times New Roman Italic"/>
          <w:color w:val="000000"/>
          <w:w w:val="107"/>
          <w:sz w:val="22"/>
          <w:szCs w:val="22"/>
        </w:rPr>
        <w:t>in</w:t>
      </w:r>
      <w:r>
        <w:rPr>
          <w:rFonts w:ascii="Georgia" w:hAnsi="Georgia" w:cs="Times New Roman"/>
          <w:color w:val="000000"/>
          <w:w w:val="107"/>
          <w:sz w:val="22"/>
          <w:szCs w:val="22"/>
        </w:rPr>
        <w:t xml:space="preserve"> </w:t>
      </w:r>
      <w:proofErr w:type="spellStart"/>
      <w:r w:rsidRPr="00DD1A50">
        <w:rPr>
          <w:rFonts w:ascii="Georgia" w:hAnsi="Georgia" w:cs="Times New Roman"/>
          <w:color w:val="000000"/>
          <w:w w:val="107"/>
          <w:sz w:val="22"/>
          <w:szCs w:val="22"/>
        </w:rPr>
        <w:t>Combemale</w:t>
      </w:r>
      <w:proofErr w:type="spellEnd"/>
      <w:r w:rsidRPr="00DD1A50">
        <w:rPr>
          <w:rFonts w:ascii="Georgia" w:hAnsi="Georgia" w:cs="Times New Roman"/>
          <w:color w:val="000000"/>
          <w:w w:val="107"/>
          <w:sz w:val="22"/>
          <w:szCs w:val="22"/>
        </w:rPr>
        <w:t xml:space="preserve"> (</w:t>
      </w:r>
      <w:r>
        <w:rPr>
          <w:rFonts w:ascii="Georgia" w:hAnsi="Georgia" w:cs="Times New Roman"/>
          <w:color w:val="000000"/>
          <w:w w:val="107"/>
          <w:sz w:val="22"/>
          <w:szCs w:val="22"/>
        </w:rPr>
        <w:t>Pascal</w:t>
      </w:r>
      <w:r w:rsidRPr="00DD1A50">
        <w:rPr>
          <w:rFonts w:ascii="Georgia" w:hAnsi="Georgia" w:cs="Times New Roman"/>
          <w:color w:val="000000"/>
          <w:w w:val="107"/>
          <w:sz w:val="22"/>
          <w:szCs w:val="22"/>
        </w:rPr>
        <w:t>e</w:t>
      </w:r>
      <w:r>
        <w:rPr>
          <w:rFonts w:ascii="Georgia" w:hAnsi="Georgia" w:cs="Times New Roman"/>
          <w:color w:val="000000"/>
          <w:w w:val="107"/>
          <w:sz w:val="22"/>
          <w:szCs w:val="22"/>
        </w:rPr>
        <w:t>)</w:t>
      </w:r>
      <w:r w:rsidRPr="00DD1A50">
        <w:rPr>
          <w:rFonts w:ascii="Georgia" w:hAnsi="Georgia" w:cs="Times New Roman"/>
          <w:color w:val="000000"/>
          <w:w w:val="107"/>
          <w:sz w:val="22"/>
          <w:szCs w:val="22"/>
        </w:rPr>
        <w:t xml:space="preserve"> </w:t>
      </w:r>
      <w:r>
        <w:rPr>
          <w:rFonts w:ascii="Georgia" w:hAnsi="Georgia" w:cs="Times New Roman"/>
          <w:color w:val="000000"/>
          <w:w w:val="107"/>
          <w:sz w:val="22"/>
          <w:szCs w:val="22"/>
        </w:rPr>
        <w:t>[</w:t>
      </w:r>
      <w:proofErr w:type="spellStart"/>
      <w:r>
        <w:rPr>
          <w:rFonts w:ascii="Georgia" w:hAnsi="Georgia" w:cs="Times New Roman"/>
          <w:color w:val="000000"/>
          <w:w w:val="107"/>
          <w:sz w:val="22"/>
          <w:szCs w:val="22"/>
        </w:rPr>
        <w:t>dir</w:t>
      </w:r>
      <w:proofErr w:type="spellEnd"/>
      <w:r>
        <w:rPr>
          <w:rFonts w:ascii="Georgia" w:hAnsi="Georgia" w:cs="Times New Roman"/>
          <w:color w:val="000000"/>
          <w:w w:val="107"/>
          <w:sz w:val="22"/>
          <w:szCs w:val="22"/>
        </w:rPr>
        <w:t>.]</w:t>
      </w:r>
      <w:r w:rsidRPr="00DD1A50">
        <w:rPr>
          <w:rFonts w:ascii="Georgia" w:hAnsi="Georgia" w:cs="Times New Roman"/>
          <w:color w:val="000000"/>
          <w:w w:val="107"/>
          <w:sz w:val="22"/>
          <w:szCs w:val="22"/>
        </w:rPr>
        <w:t xml:space="preserve">, </w:t>
      </w:r>
      <w:r w:rsidRPr="00DD1A50">
        <w:rPr>
          <w:rFonts w:ascii="Georgia" w:hAnsi="Georgia" w:cs="Times New Roman Italic"/>
          <w:i/>
          <w:color w:val="000000"/>
          <w:w w:val="107"/>
          <w:sz w:val="22"/>
          <w:szCs w:val="22"/>
        </w:rPr>
        <w:t xml:space="preserve">Les </w:t>
      </w:r>
      <w:r>
        <w:rPr>
          <w:rFonts w:ascii="Georgia" w:hAnsi="Georgia" w:cs="Times New Roman Italic"/>
          <w:i/>
          <w:color w:val="000000"/>
          <w:sz w:val="22"/>
          <w:szCs w:val="22"/>
        </w:rPr>
        <w:t>G</w:t>
      </w:r>
      <w:r w:rsidRPr="00DD1A50">
        <w:rPr>
          <w:rFonts w:ascii="Georgia" w:hAnsi="Georgia" w:cs="Times New Roman Italic"/>
          <w:i/>
          <w:color w:val="000000"/>
          <w:sz w:val="22"/>
          <w:szCs w:val="22"/>
        </w:rPr>
        <w:t>randes questions économiques et sociales</w:t>
      </w:r>
      <w:r w:rsidRPr="00DD1A50">
        <w:rPr>
          <w:rFonts w:ascii="Georgia" w:hAnsi="Georgia" w:cs="Times New Roman"/>
          <w:color w:val="000000"/>
          <w:sz w:val="22"/>
          <w:szCs w:val="22"/>
        </w:rPr>
        <w:t xml:space="preserve">, </w:t>
      </w:r>
      <w:r>
        <w:rPr>
          <w:rFonts w:ascii="Georgia" w:hAnsi="Georgia" w:cs="Times New Roman"/>
          <w:color w:val="000000"/>
          <w:sz w:val="22"/>
          <w:szCs w:val="22"/>
        </w:rPr>
        <w:t xml:space="preserve">Paris, </w:t>
      </w:r>
      <w:r w:rsidRPr="00DD1A50">
        <w:rPr>
          <w:rFonts w:ascii="Georgia" w:hAnsi="Georgia" w:cs="Times New Roman"/>
          <w:color w:val="000000"/>
          <w:sz w:val="22"/>
          <w:szCs w:val="22"/>
        </w:rPr>
        <w:t>La Découverte, 2009.</w:t>
      </w:r>
    </w:p>
    <w:p w:rsidR="00AD509D" w:rsidRPr="00AD509D" w:rsidRDefault="00AD509D" w:rsidP="00AD509D">
      <w:pPr>
        <w:tabs>
          <w:tab w:val="left" w:pos="2731"/>
        </w:tabs>
        <w:jc w:val="both"/>
        <w:rPr>
          <w:rFonts w:ascii="Georgia" w:hAnsi="Georgia"/>
          <w:sz w:val="22"/>
          <w:szCs w:val="22"/>
        </w:rPr>
      </w:pPr>
      <w:proofErr w:type="spellStart"/>
      <w:r w:rsidRPr="00DD1A50">
        <w:rPr>
          <w:rFonts w:ascii="Georgia" w:hAnsi="Georgia" w:cs="Times New Roman"/>
          <w:color w:val="000000"/>
          <w:w w:val="104"/>
          <w:sz w:val="22"/>
          <w:szCs w:val="22"/>
        </w:rPr>
        <w:t>Offe</w:t>
      </w:r>
      <w:proofErr w:type="spellEnd"/>
      <w:r>
        <w:rPr>
          <w:rFonts w:ascii="Georgia" w:hAnsi="Georgia" w:cs="Times New Roman"/>
          <w:color w:val="000000"/>
          <w:w w:val="104"/>
          <w:sz w:val="22"/>
          <w:szCs w:val="22"/>
        </w:rPr>
        <w:t xml:space="preserve"> (</w:t>
      </w:r>
      <w:r w:rsidRPr="00DD1A50">
        <w:rPr>
          <w:rFonts w:ascii="Georgia" w:hAnsi="Georgia" w:cs="Times New Roman"/>
          <w:color w:val="000000"/>
          <w:w w:val="104"/>
          <w:sz w:val="22"/>
          <w:szCs w:val="22"/>
        </w:rPr>
        <w:t>Claus</w:t>
      </w:r>
      <w:r>
        <w:rPr>
          <w:rFonts w:ascii="Georgia" w:hAnsi="Georgia" w:cs="Times New Roman"/>
          <w:color w:val="000000"/>
          <w:w w:val="104"/>
          <w:sz w:val="22"/>
          <w:szCs w:val="22"/>
        </w:rPr>
        <w:t>)</w:t>
      </w:r>
      <w:r w:rsidRPr="00DD1A50">
        <w:rPr>
          <w:rFonts w:ascii="Georgia" w:hAnsi="Georgia" w:cs="Times New Roman"/>
          <w:color w:val="000000"/>
          <w:w w:val="104"/>
          <w:sz w:val="22"/>
          <w:szCs w:val="22"/>
        </w:rPr>
        <w:t xml:space="preserve">, </w:t>
      </w:r>
      <w:r w:rsidRPr="00DD1A50">
        <w:rPr>
          <w:rFonts w:ascii="Georgia" w:hAnsi="Georgia" w:cs="Times New Roman"/>
          <w:color w:val="000000"/>
          <w:w w:val="109"/>
          <w:sz w:val="22"/>
          <w:szCs w:val="22"/>
        </w:rPr>
        <w:t xml:space="preserve">« Les nouveaux mouvements sociaux : un défi aux limites de la politique </w:t>
      </w:r>
      <w:r w:rsidRPr="00DD1A50">
        <w:rPr>
          <w:rFonts w:ascii="Georgia" w:hAnsi="Georgia" w:cs="Times New Roman"/>
          <w:color w:val="000000"/>
          <w:spacing w:val="2"/>
          <w:sz w:val="22"/>
          <w:szCs w:val="22"/>
        </w:rPr>
        <w:t xml:space="preserve">institutionnelle », </w:t>
      </w:r>
      <w:r w:rsidRPr="00AD509D">
        <w:rPr>
          <w:rFonts w:ascii="Georgia" w:hAnsi="Georgia" w:cs="Times New Roman Italic"/>
          <w:color w:val="000000"/>
          <w:spacing w:val="2"/>
          <w:sz w:val="22"/>
          <w:szCs w:val="22"/>
        </w:rPr>
        <w:t>in</w:t>
      </w:r>
      <w:r w:rsidRPr="00DD1A50">
        <w:rPr>
          <w:rFonts w:ascii="Georgia" w:hAnsi="Georgia" w:cs="Times New Roman"/>
          <w:color w:val="000000"/>
          <w:spacing w:val="2"/>
          <w:sz w:val="22"/>
          <w:szCs w:val="22"/>
        </w:rPr>
        <w:t xml:space="preserve"> </w:t>
      </w:r>
      <w:proofErr w:type="spellStart"/>
      <w:r w:rsidRPr="00DD1A50">
        <w:rPr>
          <w:rFonts w:ascii="Georgia" w:hAnsi="Georgia" w:cs="Times New Roman"/>
          <w:color w:val="000000"/>
          <w:w w:val="104"/>
          <w:sz w:val="22"/>
          <w:szCs w:val="22"/>
        </w:rPr>
        <w:t>Offe</w:t>
      </w:r>
      <w:proofErr w:type="spellEnd"/>
      <w:r>
        <w:rPr>
          <w:rFonts w:ascii="Georgia" w:hAnsi="Georgia" w:cs="Times New Roman"/>
          <w:color w:val="000000"/>
          <w:w w:val="104"/>
          <w:sz w:val="22"/>
          <w:szCs w:val="22"/>
        </w:rPr>
        <w:t xml:space="preserve"> (</w:t>
      </w:r>
      <w:r w:rsidRPr="00DD1A50">
        <w:rPr>
          <w:rFonts w:ascii="Georgia" w:hAnsi="Georgia" w:cs="Times New Roman"/>
          <w:color w:val="000000"/>
          <w:w w:val="104"/>
          <w:sz w:val="22"/>
          <w:szCs w:val="22"/>
        </w:rPr>
        <w:t>Claus</w:t>
      </w:r>
      <w:r>
        <w:rPr>
          <w:rFonts w:ascii="Georgia" w:hAnsi="Georgia" w:cs="Times New Roman"/>
          <w:color w:val="000000"/>
          <w:w w:val="104"/>
          <w:sz w:val="22"/>
          <w:szCs w:val="22"/>
        </w:rPr>
        <w:t>)</w:t>
      </w:r>
      <w:r w:rsidRPr="00DD1A50">
        <w:rPr>
          <w:rFonts w:ascii="Georgia" w:hAnsi="Georgia" w:cs="Times New Roman"/>
          <w:color w:val="000000"/>
          <w:w w:val="104"/>
          <w:sz w:val="22"/>
          <w:szCs w:val="22"/>
        </w:rPr>
        <w:t xml:space="preserve">, </w:t>
      </w:r>
      <w:r>
        <w:rPr>
          <w:rFonts w:ascii="Georgia" w:hAnsi="Georgia" w:cs="Times New Roman Italic"/>
          <w:i/>
          <w:color w:val="000000"/>
          <w:spacing w:val="2"/>
          <w:sz w:val="22"/>
          <w:szCs w:val="22"/>
        </w:rPr>
        <w:t>Les D</w:t>
      </w:r>
      <w:r w:rsidRPr="00DD1A50">
        <w:rPr>
          <w:rFonts w:ascii="Georgia" w:hAnsi="Georgia" w:cs="Times New Roman Italic"/>
          <w:i/>
          <w:color w:val="000000"/>
          <w:spacing w:val="2"/>
          <w:sz w:val="22"/>
          <w:szCs w:val="22"/>
        </w:rPr>
        <w:t>émocraties modernes à l’épreuve</w:t>
      </w:r>
      <w:r>
        <w:rPr>
          <w:rFonts w:ascii="Georgia" w:hAnsi="Georgia" w:cs="Times New Roman"/>
          <w:color w:val="000000"/>
          <w:spacing w:val="2"/>
          <w:sz w:val="22"/>
          <w:szCs w:val="22"/>
        </w:rPr>
        <w:t xml:space="preserve">, Paris, </w:t>
      </w:r>
      <w:proofErr w:type="spellStart"/>
      <w:r w:rsidRPr="00DD1A50">
        <w:rPr>
          <w:rFonts w:ascii="Georgia" w:hAnsi="Georgia" w:cs="Times New Roman"/>
          <w:color w:val="000000"/>
          <w:spacing w:val="2"/>
          <w:sz w:val="22"/>
          <w:szCs w:val="22"/>
        </w:rPr>
        <w:t>L’Harmattan</w:t>
      </w:r>
      <w:proofErr w:type="spellEnd"/>
      <w:r w:rsidRPr="00DD1A50">
        <w:rPr>
          <w:rFonts w:ascii="Georgia" w:hAnsi="Georgia" w:cs="Times New Roman"/>
          <w:color w:val="000000"/>
          <w:spacing w:val="2"/>
          <w:sz w:val="22"/>
          <w:szCs w:val="22"/>
        </w:rPr>
        <w:t xml:space="preserve">, </w:t>
      </w:r>
      <w:r w:rsidRPr="00DD1A50">
        <w:rPr>
          <w:rFonts w:ascii="Georgia" w:hAnsi="Georgia" w:cs="Times New Roman"/>
          <w:color w:val="000000"/>
          <w:sz w:val="22"/>
          <w:szCs w:val="22"/>
        </w:rPr>
        <w:t>1997.</w:t>
      </w:r>
    </w:p>
    <w:p w:rsidR="005B0B0F" w:rsidRPr="00E91959" w:rsidRDefault="005B0B0F" w:rsidP="005B0B0F">
      <w:pPr>
        <w:autoSpaceDE w:val="0"/>
        <w:autoSpaceDN w:val="0"/>
        <w:adjustRightInd w:val="0"/>
        <w:jc w:val="both"/>
        <w:rPr>
          <w:rFonts w:ascii="Georgia" w:hAnsi="Georgia"/>
          <w:sz w:val="22"/>
          <w:szCs w:val="22"/>
          <w:u w:val="single"/>
        </w:rPr>
      </w:pPr>
      <w:r w:rsidRPr="00E91959">
        <w:rPr>
          <w:rFonts w:ascii="Georgia" w:hAnsi="Georgia"/>
          <w:i/>
          <w:sz w:val="22"/>
          <w:szCs w:val="22"/>
          <w:u w:val="single"/>
        </w:rPr>
        <w:t>Nouvelle Revue du Travail</w:t>
      </w:r>
      <w:r w:rsidRPr="00E91959">
        <w:rPr>
          <w:rFonts w:ascii="Georgia" w:hAnsi="Georgia"/>
          <w:sz w:val="22"/>
          <w:szCs w:val="22"/>
          <w:u w:val="single"/>
        </w:rPr>
        <w:t>, n° 5, 2014 : « Indépendance et salariat » [en ligne].</w:t>
      </w:r>
    </w:p>
    <w:p w:rsidR="00AD509D" w:rsidRPr="00AD509D" w:rsidRDefault="00AD509D" w:rsidP="005B0B0F">
      <w:pPr>
        <w:autoSpaceDE w:val="0"/>
        <w:autoSpaceDN w:val="0"/>
        <w:adjustRightInd w:val="0"/>
        <w:jc w:val="both"/>
        <w:rPr>
          <w:rFonts w:ascii="Georgia" w:hAnsi="Georgia" w:cs="Times New Roman"/>
          <w:color w:val="000000"/>
          <w:sz w:val="22"/>
          <w:szCs w:val="22"/>
          <w:u w:val="single"/>
        </w:rPr>
      </w:pPr>
      <w:proofErr w:type="spellStart"/>
      <w:r w:rsidRPr="00AD509D">
        <w:rPr>
          <w:rFonts w:ascii="Georgia" w:hAnsi="Georgia" w:cs="Times New Roman"/>
          <w:color w:val="000000"/>
          <w:w w:val="101"/>
          <w:sz w:val="22"/>
          <w:szCs w:val="22"/>
          <w:u w:val="single"/>
        </w:rPr>
        <w:t>Passeron</w:t>
      </w:r>
      <w:proofErr w:type="spellEnd"/>
      <w:r w:rsidRPr="00AD509D">
        <w:rPr>
          <w:rFonts w:ascii="Georgia" w:hAnsi="Georgia" w:cs="Times New Roman"/>
          <w:color w:val="000000"/>
          <w:w w:val="101"/>
          <w:sz w:val="22"/>
          <w:szCs w:val="22"/>
          <w:u w:val="single"/>
        </w:rPr>
        <w:t xml:space="preserve"> (Jean-Claude), « </w:t>
      </w:r>
      <w:r w:rsidRPr="00AD509D">
        <w:rPr>
          <w:rFonts w:ascii="Georgia" w:hAnsi="Georgia" w:cs="Times New Roman"/>
          <w:color w:val="000000"/>
          <w:w w:val="108"/>
          <w:sz w:val="22"/>
          <w:szCs w:val="22"/>
          <w:u w:val="single"/>
        </w:rPr>
        <w:t xml:space="preserve">L’inflation des diplômes. Remarques sur l’usage de quelques </w:t>
      </w:r>
      <w:r w:rsidRPr="00AD509D">
        <w:rPr>
          <w:rFonts w:ascii="Georgia" w:hAnsi="Georgia"/>
          <w:sz w:val="22"/>
          <w:szCs w:val="22"/>
          <w:u w:val="single"/>
        </w:rPr>
        <w:br/>
      </w:r>
      <w:r w:rsidRPr="00AD509D">
        <w:rPr>
          <w:rFonts w:ascii="Georgia" w:hAnsi="Georgia" w:cs="Times New Roman"/>
          <w:color w:val="000000"/>
          <w:sz w:val="22"/>
          <w:szCs w:val="22"/>
          <w:u w:val="single"/>
        </w:rPr>
        <w:t xml:space="preserve">concepts analogiques en sociologie », </w:t>
      </w:r>
      <w:r w:rsidRPr="00AD509D">
        <w:rPr>
          <w:rFonts w:ascii="Georgia" w:hAnsi="Georgia" w:cs="Times New Roman Italic"/>
          <w:i/>
          <w:color w:val="000000"/>
          <w:sz w:val="22"/>
          <w:szCs w:val="22"/>
          <w:u w:val="single"/>
        </w:rPr>
        <w:t>Revue française de sociologie</w:t>
      </w:r>
      <w:r w:rsidRPr="00AD509D">
        <w:rPr>
          <w:rFonts w:ascii="Georgia" w:hAnsi="Georgia" w:cs="Times New Roman"/>
          <w:color w:val="000000"/>
          <w:sz w:val="22"/>
          <w:szCs w:val="22"/>
          <w:u w:val="single"/>
        </w:rPr>
        <w:t>, vol. 24, n° 4, pp. 551-584.</w:t>
      </w:r>
    </w:p>
    <w:p w:rsidR="005B0B0F" w:rsidRPr="005B0B0F" w:rsidRDefault="005B0B0F" w:rsidP="005B0B0F">
      <w:pPr>
        <w:autoSpaceDE w:val="0"/>
        <w:autoSpaceDN w:val="0"/>
        <w:adjustRightInd w:val="0"/>
        <w:jc w:val="both"/>
        <w:rPr>
          <w:rFonts w:ascii="Georgia" w:hAnsi="Georgia"/>
          <w:sz w:val="22"/>
          <w:szCs w:val="22"/>
          <w:u w:val="single"/>
        </w:rPr>
      </w:pPr>
      <w:r w:rsidRPr="005B0B0F">
        <w:rPr>
          <w:rFonts w:ascii="Georgia" w:hAnsi="Georgia"/>
          <w:sz w:val="22"/>
          <w:szCs w:val="22"/>
          <w:u w:val="single"/>
        </w:rPr>
        <w:t xml:space="preserve">Pélage (Agnès), </w:t>
      </w:r>
      <w:proofErr w:type="spellStart"/>
      <w:r w:rsidRPr="005B0B0F">
        <w:rPr>
          <w:rFonts w:ascii="Georgia" w:hAnsi="Georgia"/>
          <w:sz w:val="22"/>
          <w:szCs w:val="22"/>
          <w:u w:val="single"/>
        </w:rPr>
        <w:t>Poullaouec</w:t>
      </w:r>
      <w:proofErr w:type="spellEnd"/>
      <w:r w:rsidRPr="005B0B0F">
        <w:rPr>
          <w:rFonts w:ascii="Georgia" w:hAnsi="Georgia"/>
          <w:sz w:val="22"/>
          <w:szCs w:val="22"/>
          <w:u w:val="single"/>
        </w:rPr>
        <w:t xml:space="preserve"> (Tristan), « “Le haut du panier de la France d’en bas” ? Le sentiment d’appartenir à une classe sociale chez les membres des professions intermédiaires »,</w:t>
      </w:r>
      <w:r w:rsidRPr="005B0B0F">
        <w:rPr>
          <w:rStyle w:val="apple-converted-space"/>
          <w:rFonts w:ascii="Georgia" w:hAnsi="Georgia"/>
          <w:sz w:val="22"/>
          <w:szCs w:val="22"/>
          <w:u w:val="single"/>
        </w:rPr>
        <w:t xml:space="preserve"> </w:t>
      </w:r>
      <w:r w:rsidRPr="005B0B0F">
        <w:rPr>
          <w:rStyle w:val="Accentuation"/>
          <w:rFonts w:ascii="Georgia" w:hAnsi="Georgia"/>
          <w:sz w:val="22"/>
          <w:szCs w:val="22"/>
          <w:u w:val="single"/>
        </w:rPr>
        <w:t>Revue française des affaires sociales</w:t>
      </w:r>
      <w:r w:rsidRPr="005B0B0F">
        <w:rPr>
          <w:rFonts w:ascii="Georgia" w:hAnsi="Georgia"/>
          <w:sz w:val="22"/>
          <w:szCs w:val="22"/>
          <w:u w:val="single"/>
        </w:rPr>
        <w:t>, n° 2, février 2007, p. 27-56.</w:t>
      </w:r>
    </w:p>
    <w:p w:rsidR="00AD509D" w:rsidRPr="00DD1A50" w:rsidRDefault="00AD509D" w:rsidP="00AD509D">
      <w:pPr>
        <w:jc w:val="both"/>
        <w:rPr>
          <w:rFonts w:ascii="Georgia" w:hAnsi="Georgia"/>
          <w:sz w:val="22"/>
          <w:szCs w:val="22"/>
        </w:rPr>
      </w:pPr>
      <w:r w:rsidRPr="00DD1A50">
        <w:rPr>
          <w:rFonts w:ascii="Georgia" w:hAnsi="Georgia" w:cs="Times New Roman"/>
          <w:color w:val="000000"/>
          <w:w w:val="104"/>
          <w:sz w:val="22"/>
          <w:szCs w:val="22"/>
        </w:rPr>
        <w:t>Reynaud</w:t>
      </w:r>
      <w:r>
        <w:rPr>
          <w:rFonts w:ascii="Georgia" w:hAnsi="Georgia" w:cs="Times New Roman"/>
          <w:color w:val="000000"/>
          <w:w w:val="104"/>
          <w:sz w:val="22"/>
          <w:szCs w:val="22"/>
        </w:rPr>
        <w:t xml:space="preserve"> (</w:t>
      </w:r>
      <w:r w:rsidRPr="00DD1A50">
        <w:rPr>
          <w:rFonts w:ascii="Georgia" w:hAnsi="Georgia" w:cs="Times New Roman"/>
          <w:color w:val="000000"/>
          <w:w w:val="104"/>
          <w:sz w:val="22"/>
          <w:szCs w:val="22"/>
        </w:rPr>
        <w:t>Emmanuel</w:t>
      </w:r>
      <w:r>
        <w:rPr>
          <w:rFonts w:ascii="Georgia" w:hAnsi="Georgia" w:cs="Times New Roman"/>
          <w:color w:val="000000"/>
          <w:w w:val="104"/>
          <w:sz w:val="22"/>
          <w:szCs w:val="22"/>
        </w:rPr>
        <w:t>)</w:t>
      </w:r>
      <w:r w:rsidRPr="00DD1A50">
        <w:rPr>
          <w:rFonts w:ascii="Georgia" w:hAnsi="Georgia" w:cs="Times New Roman"/>
          <w:color w:val="000000"/>
          <w:w w:val="104"/>
          <w:sz w:val="22"/>
          <w:szCs w:val="22"/>
        </w:rPr>
        <w:t xml:space="preserve">, « Le militantisme moral », </w:t>
      </w:r>
      <w:r w:rsidRPr="00AD509D">
        <w:rPr>
          <w:rFonts w:ascii="Georgia" w:hAnsi="Georgia" w:cs="Times New Roman Italic"/>
          <w:color w:val="000000"/>
          <w:w w:val="104"/>
          <w:sz w:val="22"/>
          <w:szCs w:val="22"/>
        </w:rPr>
        <w:t>in</w:t>
      </w:r>
      <w:r w:rsidRPr="00DD1A50">
        <w:rPr>
          <w:rFonts w:ascii="Georgia" w:hAnsi="Georgia" w:cs="Times New Roman"/>
          <w:color w:val="000000"/>
          <w:w w:val="104"/>
          <w:sz w:val="22"/>
          <w:szCs w:val="22"/>
        </w:rPr>
        <w:t xml:space="preserve"> </w:t>
      </w:r>
      <w:proofErr w:type="spellStart"/>
      <w:r w:rsidRPr="00DD1A50">
        <w:rPr>
          <w:rFonts w:ascii="Georgia" w:hAnsi="Georgia" w:cs="Times New Roman"/>
          <w:color w:val="000000"/>
          <w:w w:val="104"/>
          <w:sz w:val="22"/>
          <w:szCs w:val="22"/>
        </w:rPr>
        <w:t>Mendras</w:t>
      </w:r>
      <w:proofErr w:type="spellEnd"/>
      <w:r w:rsidRPr="00DD1A50">
        <w:rPr>
          <w:rFonts w:ascii="Georgia" w:hAnsi="Georgia" w:cs="Times New Roman"/>
          <w:color w:val="000000"/>
          <w:w w:val="104"/>
          <w:sz w:val="22"/>
          <w:szCs w:val="22"/>
        </w:rPr>
        <w:t xml:space="preserve"> (Henri</w:t>
      </w:r>
      <w:r>
        <w:rPr>
          <w:rFonts w:ascii="Georgia" w:hAnsi="Georgia" w:cs="Times New Roman"/>
          <w:color w:val="000000"/>
          <w:w w:val="104"/>
          <w:sz w:val="22"/>
          <w:szCs w:val="22"/>
        </w:rPr>
        <w:t>)</w:t>
      </w:r>
      <w:r w:rsidRPr="00DD1A50">
        <w:rPr>
          <w:rFonts w:ascii="Georgia" w:hAnsi="Georgia" w:cs="Times New Roman"/>
          <w:color w:val="000000"/>
          <w:w w:val="104"/>
          <w:sz w:val="22"/>
          <w:szCs w:val="22"/>
        </w:rPr>
        <w:t xml:space="preserve"> </w:t>
      </w:r>
      <w:r>
        <w:rPr>
          <w:rFonts w:ascii="Georgia" w:hAnsi="Georgia" w:cs="Times New Roman"/>
          <w:color w:val="000000"/>
          <w:w w:val="104"/>
          <w:sz w:val="22"/>
          <w:szCs w:val="22"/>
        </w:rPr>
        <w:t>[</w:t>
      </w:r>
      <w:proofErr w:type="spellStart"/>
      <w:r>
        <w:rPr>
          <w:rFonts w:ascii="Georgia" w:hAnsi="Georgia" w:cs="Times New Roman"/>
          <w:color w:val="000000"/>
          <w:w w:val="104"/>
          <w:sz w:val="22"/>
          <w:szCs w:val="22"/>
        </w:rPr>
        <w:t>dir</w:t>
      </w:r>
      <w:proofErr w:type="spellEnd"/>
      <w:r>
        <w:rPr>
          <w:rFonts w:ascii="Georgia" w:hAnsi="Georgia" w:cs="Times New Roman"/>
          <w:color w:val="000000"/>
          <w:w w:val="104"/>
          <w:sz w:val="22"/>
          <w:szCs w:val="22"/>
        </w:rPr>
        <w:t>.]</w:t>
      </w:r>
      <w:r w:rsidRPr="00DD1A50">
        <w:rPr>
          <w:rFonts w:ascii="Georgia" w:hAnsi="Georgia" w:cs="Times New Roman"/>
          <w:color w:val="000000"/>
          <w:w w:val="104"/>
          <w:sz w:val="22"/>
          <w:szCs w:val="22"/>
        </w:rPr>
        <w:t xml:space="preserve">, </w:t>
      </w:r>
      <w:r w:rsidRPr="00DD1A50">
        <w:rPr>
          <w:rFonts w:ascii="Georgia" w:hAnsi="Georgia" w:cs="Times New Roman Italic"/>
          <w:i/>
          <w:color w:val="000000"/>
          <w:w w:val="104"/>
          <w:sz w:val="22"/>
          <w:szCs w:val="22"/>
        </w:rPr>
        <w:t xml:space="preserve">La Sagesse et le </w:t>
      </w:r>
      <w:r w:rsidRPr="00DD1A50">
        <w:rPr>
          <w:rFonts w:ascii="Georgia" w:hAnsi="Georgia" w:cs="Times New Roman Italic"/>
          <w:i/>
          <w:color w:val="000000"/>
          <w:sz w:val="22"/>
          <w:szCs w:val="22"/>
        </w:rPr>
        <w:t>désordre</w:t>
      </w:r>
      <w:r w:rsidRPr="00DD1A50">
        <w:rPr>
          <w:rFonts w:ascii="Georgia" w:hAnsi="Georgia" w:cs="Times New Roman"/>
          <w:color w:val="000000"/>
          <w:sz w:val="22"/>
          <w:szCs w:val="22"/>
        </w:rPr>
        <w:t>, Paris, Gallimard, 1980, p</w:t>
      </w:r>
      <w:r>
        <w:rPr>
          <w:rFonts w:ascii="Georgia" w:hAnsi="Georgia" w:cs="Times New Roman"/>
          <w:color w:val="000000"/>
          <w:sz w:val="22"/>
          <w:szCs w:val="22"/>
        </w:rPr>
        <w:t>p</w:t>
      </w:r>
      <w:r w:rsidRPr="00DD1A50">
        <w:rPr>
          <w:rFonts w:ascii="Georgia" w:hAnsi="Georgia" w:cs="Times New Roman"/>
          <w:color w:val="000000"/>
          <w:sz w:val="22"/>
          <w:szCs w:val="22"/>
        </w:rPr>
        <w:t>. 271-286.</w:t>
      </w:r>
    </w:p>
    <w:p w:rsidR="005B0B0F" w:rsidRPr="005B0B0F" w:rsidRDefault="005B0B0F" w:rsidP="005B0B0F">
      <w:pPr>
        <w:jc w:val="both"/>
        <w:rPr>
          <w:rFonts w:ascii="Georgia" w:hAnsi="Georgia"/>
          <w:b/>
          <w:sz w:val="22"/>
          <w:szCs w:val="22"/>
        </w:rPr>
      </w:pPr>
      <w:proofErr w:type="spellStart"/>
      <w:r w:rsidRPr="005B0B0F">
        <w:rPr>
          <w:rFonts w:ascii="Georgia" w:hAnsi="Georgia"/>
          <w:b/>
          <w:sz w:val="22"/>
          <w:szCs w:val="22"/>
        </w:rPr>
        <w:t>Peugny</w:t>
      </w:r>
      <w:proofErr w:type="spellEnd"/>
      <w:r w:rsidRPr="005B0B0F">
        <w:rPr>
          <w:rFonts w:ascii="Georgia" w:hAnsi="Georgia"/>
          <w:b/>
          <w:sz w:val="22"/>
          <w:szCs w:val="22"/>
        </w:rPr>
        <w:t xml:space="preserve"> (Camille), </w:t>
      </w:r>
      <w:r w:rsidRPr="005B0B0F">
        <w:rPr>
          <w:rFonts w:ascii="Georgia" w:hAnsi="Georgia"/>
          <w:b/>
          <w:i/>
          <w:sz w:val="22"/>
          <w:szCs w:val="22"/>
        </w:rPr>
        <w:t>Le Déclassement</w:t>
      </w:r>
      <w:r w:rsidRPr="005B0B0F">
        <w:rPr>
          <w:rFonts w:ascii="Georgia" w:hAnsi="Georgia"/>
          <w:b/>
          <w:sz w:val="22"/>
          <w:szCs w:val="22"/>
        </w:rPr>
        <w:t>, Paris, Grasset, coll. « Mondes vécus », 2009.</w:t>
      </w:r>
    </w:p>
    <w:p w:rsidR="008F3FB1" w:rsidRPr="00AD509D" w:rsidRDefault="008F3FB1" w:rsidP="005B0B0F">
      <w:pPr>
        <w:jc w:val="both"/>
        <w:rPr>
          <w:rFonts w:ascii="Georgia" w:hAnsi="Georgia" w:cs="Times New Roman"/>
          <w:color w:val="000000"/>
          <w:sz w:val="22"/>
          <w:szCs w:val="22"/>
          <w:u w:val="single"/>
        </w:rPr>
      </w:pPr>
      <w:proofErr w:type="spellStart"/>
      <w:r w:rsidRPr="00AD509D">
        <w:rPr>
          <w:rFonts w:ascii="Georgia" w:hAnsi="Georgia"/>
          <w:sz w:val="22"/>
          <w:szCs w:val="22"/>
          <w:u w:val="single"/>
        </w:rPr>
        <w:t>Peugny</w:t>
      </w:r>
      <w:proofErr w:type="spellEnd"/>
      <w:r w:rsidRPr="00AD509D">
        <w:rPr>
          <w:rFonts w:ascii="Georgia" w:hAnsi="Georgia"/>
          <w:sz w:val="22"/>
          <w:szCs w:val="22"/>
          <w:u w:val="single"/>
        </w:rPr>
        <w:t xml:space="preserve"> (Camille),</w:t>
      </w:r>
      <w:r w:rsidRPr="00AD509D">
        <w:rPr>
          <w:rFonts w:ascii="Georgia" w:hAnsi="Georgia"/>
          <w:b/>
          <w:sz w:val="22"/>
          <w:szCs w:val="22"/>
          <w:u w:val="single"/>
        </w:rPr>
        <w:t xml:space="preserve"> « </w:t>
      </w:r>
      <w:r w:rsidRPr="00AD509D">
        <w:rPr>
          <w:rFonts w:ascii="Georgia" w:hAnsi="Georgia" w:cs="Times New Roman"/>
          <w:color w:val="000000"/>
          <w:sz w:val="22"/>
          <w:szCs w:val="22"/>
          <w:u w:val="single"/>
        </w:rPr>
        <w:t xml:space="preserve">Éducation et mobilité sociale : la situation paradoxale des générations nées dans les années 1960 », </w:t>
      </w:r>
      <w:r w:rsidRPr="00AD509D">
        <w:rPr>
          <w:rFonts w:ascii="Georgia" w:hAnsi="Georgia" w:cs="Times New Roman Italic"/>
          <w:i/>
          <w:color w:val="000000"/>
          <w:sz w:val="22"/>
          <w:szCs w:val="22"/>
          <w:u w:val="single"/>
        </w:rPr>
        <w:t>Économie et statistique</w:t>
      </w:r>
      <w:r w:rsidRPr="00AD509D">
        <w:rPr>
          <w:rFonts w:ascii="Georgia" w:hAnsi="Georgia" w:cs="Times New Roman"/>
          <w:color w:val="000000"/>
          <w:sz w:val="22"/>
          <w:szCs w:val="22"/>
          <w:u w:val="single"/>
        </w:rPr>
        <w:t>, n° 410, 2008, pp. 23-45.</w:t>
      </w:r>
    </w:p>
    <w:p w:rsidR="007F7279" w:rsidRDefault="007F7279" w:rsidP="005B0B0F">
      <w:pPr>
        <w:jc w:val="both"/>
        <w:rPr>
          <w:rFonts w:ascii="Georgia" w:hAnsi="Georgia"/>
          <w:b/>
          <w:sz w:val="22"/>
          <w:szCs w:val="22"/>
          <w:u w:val="single"/>
        </w:rPr>
      </w:pPr>
      <w:proofErr w:type="spellStart"/>
      <w:r w:rsidRPr="00CD6E16">
        <w:rPr>
          <w:rFonts w:ascii="Georgia" w:hAnsi="Georgia"/>
          <w:sz w:val="22"/>
          <w:szCs w:val="22"/>
        </w:rPr>
        <w:t>Pfefferkorn</w:t>
      </w:r>
      <w:proofErr w:type="spellEnd"/>
      <w:r w:rsidRPr="00CD6E16">
        <w:rPr>
          <w:rFonts w:ascii="Georgia" w:hAnsi="Georgia"/>
          <w:sz w:val="22"/>
          <w:szCs w:val="22"/>
        </w:rPr>
        <w:t xml:space="preserve"> </w:t>
      </w:r>
      <w:r>
        <w:rPr>
          <w:rFonts w:ascii="Georgia" w:hAnsi="Georgia"/>
          <w:sz w:val="22"/>
          <w:szCs w:val="22"/>
        </w:rPr>
        <w:t>(R</w:t>
      </w:r>
      <w:r w:rsidRPr="00CD6E16">
        <w:rPr>
          <w:rFonts w:ascii="Georgia" w:hAnsi="Georgia"/>
          <w:sz w:val="22"/>
          <w:szCs w:val="22"/>
        </w:rPr>
        <w:t>oland</w:t>
      </w:r>
      <w:r>
        <w:rPr>
          <w:rFonts w:ascii="Georgia" w:hAnsi="Georgia"/>
          <w:sz w:val="22"/>
          <w:szCs w:val="22"/>
        </w:rPr>
        <w:t>)</w:t>
      </w:r>
      <w:r w:rsidRPr="00CD6E16">
        <w:rPr>
          <w:rFonts w:ascii="Georgia" w:hAnsi="Georgia"/>
          <w:sz w:val="22"/>
          <w:szCs w:val="22"/>
        </w:rPr>
        <w:t>,</w:t>
      </w:r>
      <w:r w:rsidRPr="00CD6E16">
        <w:rPr>
          <w:rStyle w:val="apple-converted-space"/>
          <w:rFonts w:ascii="Georgia" w:hAnsi="Georgia"/>
          <w:sz w:val="22"/>
          <w:szCs w:val="22"/>
        </w:rPr>
        <w:t> </w:t>
      </w:r>
      <w:r w:rsidRPr="00CD6E16">
        <w:rPr>
          <w:rStyle w:val="Accentuation"/>
          <w:rFonts w:ascii="Georgia" w:hAnsi="Georgia"/>
          <w:sz w:val="22"/>
          <w:szCs w:val="22"/>
        </w:rPr>
        <w:t>Inégalités et rapports sociaux. Rapports de classes, rapports de sexes</w:t>
      </w:r>
      <w:r w:rsidRPr="00CD6E16">
        <w:rPr>
          <w:rFonts w:ascii="Georgia" w:hAnsi="Georgia"/>
          <w:sz w:val="22"/>
          <w:szCs w:val="22"/>
        </w:rPr>
        <w:t>, Paris, La Dispute, 2007</w:t>
      </w:r>
      <w:r>
        <w:rPr>
          <w:rFonts w:ascii="Georgia" w:hAnsi="Georgia"/>
          <w:sz w:val="22"/>
          <w:szCs w:val="22"/>
        </w:rPr>
        <w:t>.</w:t>
      </w:r>
    </w:p>
    <w:p w:rsidR="005B0B0F" w:rsidRPr="005B0B0F" w:rsidRDefault="005B0B0F" w:rsidP="005B0B0F">
      <w:pPr>
        <w:jc w:val="both"/>
        <w:rPr>
          <w:rFonts w:ascii="Georgia" w:hAnsi="Georgia"/>
          <w:b/>
          <w:sz w:val="22"/>
          <w:szCs w:val="22"/>
          <w:u w:val="single"/>
        </w:rPr>
      </w:pPr>
      <w:proofErr w:type="spellStart"/>
      <w:r w:rsidRPr="005B0B0F">
        <w:rPr>
          <w:rFonts w:ascii="Georgia" w:hAnsi="Georgia"/>
          <w:b/>
          <w:sz w:val="22"/>
          <w:szCs w:val="22"/>
          <w:u w:val="single"/>
        </w:rPr>
        <w:t>Pierru</w:t>
      </w:r>
      <w:proofErr w:type="spellEnd"/>
      <w:r w:rsidRPr="005B0B0F">
        <w:rPr>
          <w:rFonts w:ascii="Georgia" w:hAnsi="Georgia"/>
          <w:b/>
          <w:sz w:val="22"/>
          <w:szCs w:val="22"/>
          <w:u w:val="single"/>
        </w:rPr>
        <w:t xml:space="preserve"> (Emmanuel), Spire (Alexis), « Le crépuscule des catégories socioprofessionnelles », </w:t>
      </w:r>
      <w:r w:rsidRPr="005B0B0F">
        <w:rPr>
          <w:rFonts w:ascii="Georgia" w:hAnsi="Georgia"/>
          <w:b/>
          <w:i/>
          <w:sz w:val="22"/>
          <w:szCs w:val="22"/>
          <w:u w:val="single"/>
        </w:rPr>
        <w:t>R</w:t>
      </w:r>
      <w:r w:rsidRPr="005B0B0F">
        <w:rPr>
          <w:rStyle w:val="Accentuation"/>
          <w:rFonts w:ascii="Georgia" w:hAnsi="Georgia"/>
          <w:b/>
          <w:sz w:val="22"/>
          <w:szCs w:val="22"/>
          <w:u w:val="single"/>
        </w:rPr>
        <w:t>evue Française de Science Politique</w:t>
      </w:r>
      <w:r w:rsidRPr="005B0B0F">
        <w:rPr>
          <w:rFonts w:ascii="Georgia" w:hAnsi="Georgia"/>
          <w:b/>
          <w:sz w:val="22"/>
          <w:szCs w:val="22"/>
          <w:u w:val="single"/>
        </w:rPr>
        <w:t>, vol. LVII, n° 3, juin 2008.</w:t>
      </w:r>
    </w:p>
    <w:p w:rsidR="005B0B0F" w:rsidRDefault="005B0B0F" w:rsidP="005B0B0F">
      <w:pPr>
        <w:jc w:val="both"/>
        <w:rPr>
          <w:rFonts w:ascii="Georgia" w:hAnsi="Georgia" w:cs="Helvetica"/>
          <w:sz w:val="22"/>
          <w:szCs w:val="22"/>
          <w:shd w:val="clear" w:color="auto" w:fill="FFFFFF"/>
        </w:rPr>
      </w:pPr>
      <w:r w:rsidRPr="005B0B0F">
        <w:rPr>
          <w:rFonts w:ascii="Georgia" w:hAnsi="Georgia"/>
          <w:sz w:val="22"/>
          <w:szCs w:val="22"/>
        </w:rPr>
        <w:t xml:space="preserve">Piketty (Thomas), </w:t>
      </w:r>
      <w:r w:rsidRPr="005B0B0F">
        <w:rPr>
          <w:rFonts w:ascii="Georgia" w:hAnsi="Georgia" w:cs="Helvetica"/>
          <w:bCs/>
          <w:i/>
          <w:iCs/>
          <w:sz w:val="22"/>
          <w:szCs w:val="22"/>
          <w:shd w:val="clear" w:color="auto" w:fill="FFFFFF"/>
        </w:rPr>
        <w:t>L'Economie des inégalités</w:t>
      </w:r>
      <w:r w:rsidRPr="005B0B0F">
        <w:rPr>
          <w:rFonts w:ascii="Georgia" w:hAnsi="Georgia" w:cs="Helvetica"/>
          <w:sz w:val="22"/>
          <w:szCs w:val="22"/>
          <w:shd w:val="clear" w:color="auto" w:fill="FFFFFF"/>
        </w:rPr>
        <w:t>, Paris, La Découverte, 2015.</w:t>
      </w:r>
    </w:p>
    <w:p w:rsidR="00B060E5" w:rsidRPr="00B060E5" w:rsidRDefault="00B060E5" w:rsidP="005B0B0F">
      <w:pPr>
        <w:jc w:val="both"/>
        <w:rPr>
          <w:rFonts w:ascii="Georgia" w:hAnsi="Georgia"/>
          <w:sz w:val="22"/>
          <w:szCs w:val="22"/>
        </w:rPr>
      </w:pPr>
      <w:proofErr w:type="spellStart"/>
      <w:r w:rsidRPr="00B060E5">
        <w:rPr>
          <w:rFonts w:ascii="Georgia" w:hAnsi="Georgia" w:cs="Times New Roman"/>
          <w:color w:val="000000"/>
          <w:sz w:val="22"/>
          <w:szCs w:val="22"/>
        </w:rPr>
        <w:t>Prévot</w:t>
      </w:r>
      <w:proofErr w:type="spellEnd"/>
      <w:r w:rsidRPr="00B060E5">
        <w:rPr>
          <w:rFonts w:ascii="Georgia" w:hAnsi="Georgia" w:cs="Times New Roman"/>
          <w:color w:val="000000"/>
          <w:sz w:val="22"/>
          <w:szCs w:val="22"/>
        </w:rPr>
        <w:t xml:space="preserve"> (Jean), </w:t>
      </w:r>
      <w:proofErr w:type="spellStart"/>
      <w:r w:rsidRPr="00B060E5">
        <w:rPr>
          <w:rFonts w:ascii="Georgia" w:hAnsi="Georgia" w:cs="Times New Roman"/>
          <w:color w:val="000000"/>
          <w:sz w:val="22"/>
          <w:szCs w:val="22"/>
        </w:rPr>
        <w:t>Merllié</w:t>
      </w:r>
      <w:proofErr w:type="spellEnd"/>
      <w:r w:rsidRPr="00B060E5">
        <w:rPr>
          <w:rFonts w:ascii="Georgia" w:hAnsi="Georgia" w:cs="Times New Roman"/>
          <w:color w:val="000000"/>
          <w:sz w:val="22"/>
          <w:szCs w:val="22"/>
        </w:rPr>
        <w:t xml:space="preserve"> (Dominique), </w:t>
      </w:r>
      <w:r w:rsidRPr="00B060E5">
        <w:rPr>
          <w:rFonts w:ascii="Georgia" w:hAnsi="Georgia" w:cs="Times New Roman Italic"/>
          <w:i/>
          <w:color w:val="000000"/>
          <w:sz w:val="22"/>
          <w:szCs w:val="22"/>
        </w:rPr>
        <w:t>La Mobilité sociale</w:t>
      </w:r>
      <w:r w:rsidRPr="00B060E5">
        <w:rPr>
          <w:rFonts w:ascii="Georgia" w:hAnsi="Georgia" w:cs="Times New Roman"/>
          <w:color w:val="000000"/>
          <w:sz w:val="22"/>
          <w:szCs w:val="22"/>
        </w:rPr>
        <w:t>, Paris, La Découverte, 1997.</w:t>
      </w:r>
    </w:p>
    <w:p w:rsidR="00AD509D" w:rsidRPr="00DD1A50" w:rsidRDefault="00AD509D" w:rsidP="00AD509D">
      <w:pPr>
        <w:jc w:val="both"/>
        <w:rPr>
          <w:rFonts w:ascii="Georgia" w:hAnsi="Georgia"/>
          <w:sz w:val="22"/>
          <w:szCs w:val="22"/>
        </w:rPr>
      </w:pPr>
      <w:r w:rsidRPr="00DD1A50">
        <w:rPr>
          <w:rFonts w:ascii="Georgia" w:hAnsi="Georgia" w:cs="Times New Roman"/>
          <w:color w:val="000000"/>
          <w:spacing w:val="2"/>
          <w:sz w:val="22"/>
          <w:szCs w:val="22"/>
        </w:rPr>
        <w:t>Ruhlmann</w:t>
      </w:r>
      <w:r>
        <w:rPr>
          <w:rFonts w:ascii="Georgia" w:hAnsi="Georgia" w:cs="Times New Roman"/>
          <w:color w:val="000000"/>
          <w:spacing w:val="2"/>
          <w:sz w:val="22"/>
          <w:szCs w:val="22"/>
        </w:rPr>
        <w:t xml:space="preserve"> (</w:t>
      </w:r>
      <w:r w:rsidRPr="00DD1A50">
        <w:rPr>
          <w:rFonts w:ascii="Georgia" w:hAnsi="Georgia" w:cs="Times New Roman"/>
          <w:color w:val="000000"/>
          <w:spacing w:val="2"/>
          <w:sz w:val="22"/>
          <w:szCs w:val="22"/>
        </w:rPr>
        <w:t>Jean</w:t>
      </w:r>
      <w:r>
        <w:rPr>
          <w:rFonts w:ascii="Georgia" w:hAnsi="Georgia" w:cs="Times New Roman"/>
          <w:color w:val="000000"/>
          <w:spacing w:val="2"/>
          <w:sz w:val="22"/>
          <w:szCs w:val="22"/>
        </w:rPr>
        <w:t>)</w:t>
      </w:r>
      <w:r w:rsidRPr="00DD1A50">
        <w:rPr>
          <w:rFonts w:ascii="Georgia" w:hAnsi="Georgia" w:cs="Times New Roman"/>
          <w:color w:val="000000"/>
          <w:spacing w:val="2"/>
          <w:sz w:val="22"/>
          <w:szCs w:val="22"/>
        </w:rPr>
        <w:t xml:space="preserve">, </w:t>
      </w:r>
      <w:r w:rsidRPr="00DD1A50">
        <w:rPr>
          <w:rFonts w:ascii="Georgia" w:hAnsi="Georgia" w:cs="Times New Roman Italic"/>
          <w:i/>
          <w:color w:val="000000"/>
          <w:spacing w:val="2"/>
          <w:sz w:val="22"/>
          <w:szCs w:val="22"/>
        </w:rPr>
        <w:t xml:space="preserve">Ni bourgeois, ni prolétaires. La défense des classes moyennes en France au </w:t>
      </w:r>
      <w:r w:rsidRPr="00DD1A50">
        <w:rPr>
          <w:rFonts w:ascii="Georgia" w:hAnsi="Georgia" w:cs="Times New Roman Italic"/>
          <w:i/>
          <w:color w:val="000000"/>
          <w:sz w:val="22"/>
          <w:szCs w:val="22"/>
        </w:rPr>
        <w:t>20ème siècle</w:t>
      </w:r>
      <w:r w:rsidR="00BA451F">
        <w:rPr>
          <w:rFonts w:ascii="Georgia" w:hAnsi="Georgia" w:cs="Times New Roman"/>
          <w:color w:val="000000"/>
          <w:sz w:val="22"/>
          <w:szCs w:val="22"/>
        </w:rPr>
        <w:t xml:space="preserve">, Paris, </w:t>
      </w:r>
      <w:r w:rsidRPr="00DD1A50">
        <w:rPr>
          <w:rFonts w:ascii="Georgia" w:hAnsi="Georgia" w:cs="Times New Roman"/>
          <w:color w:val="000000"/>
          <w:sz w:val="22"/>
          <w:szCs w:val="22"/>
        </w:rPr>
        <w:t>Seuil, 2001.</w:t>
      </w:r>
    </w:p>
    <w:p w:rsidR="00AD509D" w:rsidRPr="00DD1A50" w:rsidRDefault="00AD509D" w:rsidP="00AD509D">
      <w:pPr>
        <w:jc w:val="both"/>
        <w:rPr>
          <w:rFonts w:ascii="Georgia" w:hAnsi="Georgia"/>
          <w:sz w:val="22"/>
          <w:szCs w:val="22"/>
        </w:rPr>
      </w:pPr>
      <w:r w:rsidRPr="00DD1A50">
        <w:rPr>
          <w:rFonts w:ascii="Georgia" w:hAnsi="Georgia" w:cs="Times New Roman"/>
          <w:color w:val="000000"/>
          <w:sz w:val="22"/>
          <w:szCs w:val="22"/>
        </w:rPr>
        <w:t>Schwartz</w:t>
      </w:r>
      <w:r w:rsidR="00BA451F">
        <w:rPr>
          <w:rFonts w:ascii="Georgia" w:hAnsi="Georgia" w:cs="Times New Roman"/>
          <w:color w:val="000000"/>
          <w:sz w:val="22"/>
          <w:szCs w:val="22"/>
        </w:rPr>
        <w:t xml:space="preserve"> (</w:t>
      </w:r>
      <w:r w:rsidR="00BA451F" w:rsidRPr="00DD1A50">
        <w:rPr>
          <w:rFonts w:ascii="Georgia" w:hAnsi="Georgia" w:cs="Times New Roman"/>
          <w:color w:val="000000"/>
          <w:sz w:val="22"/>
          <w:szCs w:val="22"/>
        </w:rPr>
        <w:t>Olivier</w:t>
      </w:r>
      <w:r w:rsidR="00BA451F">
        <w:rPr>
          <w:rFonts w:ascii="Georgia" w:hAnsi="Georgia" w:cs="Times New Roman"/>
          <w:color w:val="000000"/>
          <w:sz w:val="22"/>
          <w:szCs w:val="22"/>
        </w:rPr>
        <w:t>)</w:t>
      </w:r>
      <w:r w:rsidRPr="00DD1A50">
        <w:rPr>
          <w:rFonts w:ascii="Georgia" w:hAnsi="Georgia" w:cs="Times New Roman"/>
          <w:color w:val="000000"/>
          <w:sz w:val="22"/>
          <w:szCs w:val="22"/>
        </w:rPr>
        <w:t xml:space="preserve">, </w:t>
      </w:r>
      <w:r w:rsidR="00BA451F">
        <w:rPr>
          <w:rFonts w:ascii="Georgia" w:hAnsi="Georgia" w:cs="Times New Roman Italic"/>
          <w:i/>
          <w:color w:val="000000"/>
          <w:sz w:val="22"/>
          <w:szCs w:val="22"/>
        </w:rPr>
        <w:t>Le M</w:t>
      </w:r>
      <w:r w:rsidRPr="00DD1A50">
        <w:rPr>
          <w:rFonts w:ascii="Georgia" w:hAnsi="Georgia" w:cs="Times New Roman Italic"/>
          <w:i/>
          <w:color w:val="000000"/>
          <w:sz w:val="22"/>
          <w:szCs w:val="22"/>
        </w:rPr>
        <w:t>onde privé des ouvriers. Hommes et femmes du Nord</w:t>
      </w:r>
      <w:r w:rsidRPr="00DD1A50">
        <w:rPr>
          <w:rFonts w:ascii="Georgia" w:hAnsi="Georgia" w:cs="Times New Roman"/>
          <w:color w:val="000000"/>
          <w:sz w:val="22"/>
          <w:szCs w:val="22"/>
        </w:rPr>
        <w:t>, P</w:t>
      </w:r>
      <w:r w:rsidR="00BA451F">
        <w:rPr>
          <w:rFonts w:ascii="Georgia" w:hAnsi="Georgia" w:cs="Times New Roman"/>
          <w:color w:val="000000"/>
          <w:sz w:val="22"/>
          <w:szCs w:val="22"/>
        </w:rPr>
        <w:t>aris, P</w:t>
      </w:r>
      <w:r w:rsidRPr="00DD1A50">
        <w:rPr>
          <w:rFonts w:ascii="Georgia" w:hAnsi="Georgia" w:cs="Times New Roman"/>
          <w:color w:val="000000"/>
          <w:sz w:val="22"/>
          <w:szCs w:val="22"/>
        </w:rPr>
        <w:t>UF, 1990.</w:t>
      </w:r>
    </w:p>
    <w:p w:rsidR="005B0B0F" w:rsidRPr="00A323C8" w:rsidRDefault="005B0B0F" w:rsidP="00A323C8">
      <w:pPr>
        <w:jc w:val="both"/>
        <w:rPr>
          <w:rFonts w:ascii="Georgia" w:hAnsi="Georgia"/>
          <w:sz w:val="22"/>
          <w:szCs w:val="22"/>
          <w:u w:val="single"/>
        </w:rPr>
      </w:pPr>
      <w:proofErr w:type="spellStart"/>
      <w:r w:rsidRPr="00A323C8">
        <w:rPr>
          <w:rFonts w:ascii="Georgia" w:hAnsi="Georgia"/>
          <w:sz w:val="22"/>
          <w:szCs w:val="22"/>
          <w:u w:val="single"/>
        </w:rPr>
        <w:t>Schweisguth</w:t>
      </w:r>
      <w:proofErr w:type="spellEnd"/>
      <w:r w:rsidRPr="00A323C8">
        <w:rPr>
          <w:rFonts w:ascii="Georgia" w:hAnsi="Georgia"/>
          <w:sz w:val="22"/>
          <w:szCs w:val="22"/>
          <w:u w:val="single"/>
        </w:rPr>
        <w:t xml:space="preserve"> (Etienne), « Les salariés moyens sont-ils des petits bourgeois ? », </w:t>
      </w:r>
      <w:r w:rsidRPr="00A323C8">
        <w:rPr>
          <w:rFonts w:ascii="Georgia" w:hAnsi="Georgia"/>
          <w:i/>
          <w:sz w:val="22"/>
          <w:szCs w:val="22"/>
          <w:u w:val="single"/>
        </w:rPr>
        <w:t xml:space="preserve">Revue Française de Sociologie, </w:t>
      </w:r>
      <w:r w:rsidRPr="00A323C8">
        <w:rPr>
          <w:rFonts w:ascii="Georgia" w:hAnsi="Georgia"/>
          <w:sz w:val="22"/>
          <w:szCs w:val="22"/>
          <w:u w:val="single"/>
        </w:rPr>
        <w:t>1983.</w:t>
      </w:r>
    </w:p>
    <w:p w:rsidR="008F3FB1" w:rsidRPr="008F3FB1" w:rsidRDefault="008F3FB1" w:rsidP="008F3FB1">
      <w:pPr>
        <w:tabs>
          <w:tab w:val="left" w:pos="4194"/>
        </w:tabs>
        <w:jc w:val="both"/>
        <w:rPr>
          <w:rFonts w:ascii="Georgia" w:hAnsi="Georgia"/>
          <w:sz w:val="22"/>
          <w:szCs w:val="22"/>
          <w:u w:val="single"/>
        </w:rPr>
      </w:pPr>
      <w:r w:rsidRPr="008F3FB1">
        <w:rPr>
          <w:rFonts w:ascii="Georgia" w:hAnsi="Georgia" w:cs="Times New Roman Italic"/>
          <w:i/>
          <w:color w:val="000000"/>
          <w:spacing w:val="2"/>
          <w:sz w:val="22"/>
          <w:szCs w:val="22"/>
          <w:u w:val="single"/>
        </w:rPr>
        <w:t>Sociétés Contemporaines</w:t>
      </w:r>
      <w:r w:rsidRPr="008F3FB1">
        <w:rPr>
          <w:rFonts w:ascii="Georgia" w:hAnsi="Georgia" w:cs="Times New Roman"/>
          <w:color w:val="000000"/>
          <w:spacing w:val="2"/>
          <w:sz w:val="22"/>
          <w:szCs w:val="22"/>
          <w:u w:val="single"/>
        </w:rPr>
        <w:t>, n° 45-46, 2002 :« </w:t>
      </w:r>
      <w:r>
        <w:rPr>
          <w:rFonts w:ascii="Georgia" w:hAnsi="Georgia" w:cs="Times New Roman"/>
          <w:color w:val="000000"/>
          <w:w w:val="102"/>
          <w:sz w:val="22"/>
          <w:szCs w:val="22"/>
          <w:u w:val="single"/>
        </w:rPr>
        <w:t xml:space="preserve">Enjeux et usages des catégories </w:t>
      </w:r>
      <w:r w:rsidRPr="008F3FB1">
        <w:rPr>
          <w:rFonts w:ascii="Georgia" w:hAnsi="Georgia" w:cs="Times New Roman"/>
          <w:color w:val="000000"/>
          <w:w w:val="102"/>
          <w:sz w:val="22"/>
          <w:szCs w:val="22"/>
          <w:u w:val="single"/>
        </w:rPr>
        <w:t>socio</w:t>
      </w:r>
      <w:r w:rsidR="00AD509D">
        <w:rPr>
          <w:rFonts w:ascii="Georgia" w:hAnsi="Georgia" w:cs="Times New Roman"/>
          <w:color w:val="000000"/>
          <w:w w:val="102"/>
          <w:sz w:val="22"/>
          <w:szCs w:val="22"/>
          <w:u w:val="single"/>
        </w:rPr>
        <w:t xml:space="preserve">-professionnelles </w:t>
      </w:r>
      <w:r w:rsidRPr="008F3FB1">
        <w:rPr>
          <w:rFonts w:ascii="Georgia" w:hAnsi="Georgia" w:cs="Times New Roman"/>
          <w:color w:val="000000"/>
          <w:w w:val="102"/>
          <w:sz w:val="22"/>
          <w:szCs w:val="22"/>
          <w:u w:val="single"/>
        </w:rPr>
        <w:t xml:space="preserve">en </w:t>
      </w:r>
      <w:r w:rsidRPr="008F3FB1">
        <w:rPr>
          <w:rFonts w:ascii="Georgia" w:hAnsi="Georgia" w:cs="Times New Roman"/>
          <w:color w:val="000000"/>
          <w:sz w:val="22"/>
          <w:szCs w:val="22"/>
          <w:u w:val="single"/>
        </w:rPr>
        <w:t>Europe ».</w:t>
      </w:r>
    </w:p>
    <w:p w:rsidR="00B060E5" w:rsidRDefault="005B0B0F" w:rsidP="00B060E5">
      <w:pPr>
        <w:autoSpaceDE w:val="0"/>
        <w:autoSpaceDN w:val="0"/>
        <w:adjustRightInd w:val="0"/>
        <w:jc w:val="both"/>
        <w:rPr>
          <w:rFonts w:ascii="Georgia" w:hAnsi="Georgia" w:cs="TimesNewRomanPSMT"/>
          <w:sz w:val="22"/>
          <w:szCs w:val="22"/>
        </w:rPr>
      </w:pPr>
      <w:proofErr w:type="spellStart"/>
      <w:r w:rsidRPr="00B060E5">
        <w:rPr>
          <w:rFonts w:ascii="Georgia" w:hAnsi="Georgia" w:cs="TimesNewRomanPSMT"/>
          <w:sz w:val="22"/>
          <w:szCs w:val="22"/>
        </w:rPr>
        <w:t>Thélot</w:t>
      </w:r>
      <w:proofErr w:type="spellEnd"/>
      <w:r w:rsidRPr="00B060E5">
        <w:rPr>
          <w:rFonts w:ascii="Georgia" w:hAnsi="Georgia" w:cs="TimesNewRomanPSMT"/>
          <w:sz w:val="22"/>
          <w:szCs w:val="22"/>
        </w:rPr>
        <w:t xml:space="preserve"> (Claude), </w:t>
      </w:r>
      <w:proofErr w:type="spellStart"/>
      <w:r w:rsidRPr="00B060E5">
        <w:rPr>
          <w:rFonts w:ascii="Georgia" w:hAnsi="Georgia" w:cs="TimesNewRomanPSMT"/>
          <w:sz w:val="22"/>
          <w:szCs w:val="22"/>
        </w:rPr>
        <w:t>Singly</w:t>
      </w:r>
      <w:proofErr w:type="spellEnd"/>
      <w:r w:rsidRPr="00B060E5">
        <w:rPr>
          <w:rFonts w:ascii="Georgia" w:hAnsi="Georgia" w:cs="TimesNewRomanPSMT"/>
          <w:sz w:val="22"/>
          <w:szCs w:val="22"/>
        </w:rPr>
        <w:t xml:space="preserve"> (François de), </w:t>
      </w:r>
      <w:r w:rsidRPr="00B060E5">
        <w:rPr>
          <w:rFonts w:ascii="Georgia" w:hAnsi="Georgia" w:cs="TimesNewRomanPSMT"/>
          <w:i/>
          <w:sz w:val="22"/>
          <w:szCs w:val="22"/>
        </w:rPr>
        <w:t>Gens du privé, gens du public. La grande différence</w:t>
      </w:r>
      <w:r w:rsidRPr="00B060E5">
        <w:rPr>
          <w:rFonts w:ascii="Georgia" w:hAnsi="Georgia" w:cs="TimesNewRomanPSMT"/>
          <w:sz w:val="22"/>
          <w:szCs w:val="22"/>
        </w:rPr>
        <w:t xml:space="preserve">, Paris, </w:t>
      </w:r>
      <w:proofErr w:type="spellStart"/>
      <w:r w:rsidRPr="00B060E5">
        <w:rPr>
          <w:rFonts w:ascii="Georgia" w:hAnsi="Georgia" w:cs="TimesNewRomanPSMT"/>
          <w:sz w:val="22"/>
          <w:szCs w:val="22"/>
        </w:rPr>
        <w:t>Dunod</w:t>
      </w:r>
      <w:proofErr w:type="spellEnd"/>
      <w:r w:rsidRPr="00B060E5">
        <w:rPr>
          <w:rFonts w:ascii="Georgia" w:hAnsi="Georgia" w:cs="TimesNewRomanPSMT"/>
          <w:sz w:val="22"/>
          <w:szCs w:val="22"/>
        </w:rPr>
        <w:t>, 1988.</w:t>
      </w:r>
    </w:p>
    <w:p w:rsidR="00B060E5" w:rsidRDefault="00B060E5" w:rsidP="00B060E5">
      <w:pPr>
        <w:autoSpaceDE w:val="0"/>
        <w:autoSpaceDN w:val="0"/>
        <w:adjustRightInd w:val="0"/>
        <w:jc w:val="both"/>
        <w:rPr>
          <w:rFonts w:ascii="Georgia" w:hAnsi="Georgia"/>
          <w:sz w:val="22"/>
          <w:szCs w:val="22"/>
        </w:rPr>
      </w:pPr>
      <w:r w:rsidRPr="00B060E5">
        <w:rPr>
          <w:rFonts w:ascii="Georgia" w:hAnsi="Georgia" w:cs="Times New Roman"/>
          <w:color w:val="000000"/>
          <w:sz w:val="22"/>
          <w:szCs w:val="22"/>
        </w:rPr>
        <w:t xml:space="preserve">Tocqueville (Alexis de), </w:t>
      </w:r>
      <w:r w:rsidRPr="00B060E5">
        <w:rPr>
          <w:rFonts w:ascii="Georgia" w:hAnsi="Georgia" w:cs="Times New Roman Italic"/>
          <w:i/>
          <w:color w:val="000000"/>
          <w:sz w:val="22"/>
          <w:szCs w:val="22"/>
        </w:rPr>
        <w:t>De la démocratie en Amérique</w:t>
      </w:r>
      <w:r w:rsidRPr="00B060E5">
        <w:rPr>
          <w:rFonts w:ascii="Georgia" w:hAnsi="Georgia" w:cs="Times New Roman"/>
          <w:color w:val="000000"/>
          <w:sz w:val="22"/>
          <w:szCs w:val="22"/>
        </w:rPr>
        <w:t xml:space="preserve">, 2 tomes, Paris, Flammarion, 1981/1839. </w:t>
      </w:r>
    </w:p>
    <w:p w:rsidR="00B060E5" w:rsidRDefault="00B060E5" w:rsidP="00B060E5">
      <w:pPr>
        <w:autoSpaceDE w:val="0"/>
        <w:autoSpaceDN w:val="0"/>
        <w:adjustRightInd w:val="0"/>
        <w:jc w:val="both"/>
        <w:rPr>
          <w:rFonts w:ascii="Georgia" w:hAnsi="Georgia"/>
          <w:sz w:val="22"/>
          <w:szCs w:val="22"/>
        </w:rPr>
      </w:pPr>
      <w:r w:rsidRPr="00B060E5">
        <w:rPr>
          <w:rFonts w:ascii="Georgia" w:hAnsi="Georgia" w:cs="Times New Roman"/>
          <w:color w:val="000000"/>
          <w:sz w:val="22"/>
          <w:szCs w:val="22"/>
        </w:rPr>
        <w:t xml:space="preserve">Tocqueville (Alexis de), </w:t>
      </w:r>
      <w:r w:rsidRPr="00B060E5">
        <w:rPr>
          <w:rFonts w:ascii="Georgia" w:hAnsi="Georgia" w:cs="Times New Roman Italic"/>
          <w:i/>
          <w:color w:val="000000"/>
          <w:sz w:val="22"/>
          <w:szCs w:val="22"/>
        </w:rPr>
        <w:t>L'Ancien Régime et la Révolution</w:t>
      </w:r>
      <w:r w:rsidRPr="00B060E5">
        <w:rPr>
          <w:rFonts w:ascii="Georgia" w:hAnsi="Georgia" w:cs="Times New Roman"/>
          <w:color w:val="000000"/>
          <w:sz w:val="22"/>
          <w:szCs w:val="22"/>
        </w:rPr>
        <w:t xml:space="preserve">, Paris, Gallimard, coll. </w:t>
      </w:r>
      <w:r>
        <w:rPr>
          <w:rFonts w:ascii="Georgia" w:hAnsi="Georgia" w:cs="Times New Roman"/>
          <w:color w:val="000000"/>
          <w:sz w:val="22"/>
          <w:szCs w:val="22"/>
        </w:rPr>
        <w:t xml:space="preserve">Folio </w:t>
      </w:r>
      <w:r w:rsidRPr="00B060E5">
        <w:rPr>
          <w:rFonts w:ascii="Georgia" w:hAnsi="Georgia" w:cs="Times New Roman"/>
          <w:color w:val="000000"/>
          <w:sz w:val="22"/>
          <w:szCs w:val="22"/>
        </w:rPr>
        <w:t xml:space="preserve">Histoire, 1967/1856. </w:t>
      </w:r>
    </w:p>
    <w:p w:rsidR="00B060E5" w:rsidRPr="00B060E5" w:rsidRDefault="00B060E5" w:rsidP="00B060E5">
      <w:pPr>
        <w:autoSpaceDE w:val="0"/>
        <w:autoSpaceDN w:val="0"/>
        <w:adjustRightInd w:val="0"/>
        <w:jc w:val="both"/>
        <w:rPr>
          <w:rFonts w:ascii="Georgia" w:hAnsi="Georgia" w:cs="TimesNewRomanPSMT"/>
          <w:sz w:val="22"/>
          <w:szCs w:val="22"/>
        </w:rPr>
      </w:pPr>
      <w:r w:rsidRPr="00B060E5">
        <w:rPr>
          <w:rFonts w:ascii="Georgia" w:hAnsi="Georgia" w:cs="Times New Roman"/>
          <w:color w:val="000000"/>
          <w:sz w:val="22"/>
          <w:szCs w:val="22"/>
        </w:rPr>
        <w:t xml:space="preserve">Touraine (Alain), </w:t>
      </w:r>
      <w:r>
        <w:rPr>
          <w:rFonts w:ascii="Georgia" w:hAnsi="Georgia" w:cs="Times New Roman Italic"/>
          <w:i/>
          <w:color w:val="000000"/>
          <w:sz w:val="22"/>
          <w:szCs w:val="22"/>
        </w:rPr>
        <w:t>La P</w:t>
      </w:r>
      <w:r w:rsidRPr="00B060E5">
        <w:rPr>
          <w:rFonts w:ascii="Georgia" w:hAnsi="Georgia" w:cs="Times New Roman Italic"/>
          <w:i/>
          <w:color w:val="000000"/>
          <w:sz w:val="22"/>
          <w:szCs w:val="22"/>
        </w:rPr>
        <w:t>roduction de la société</w:t>
      </w:r>
      <w:r w:rsidRPr="00B060E5">
        <w:rPr>
          <w:rFonts w:ascii="Georgia" w:hAnsi="Georgia" w:cs="Times New Roman"/>
          <w:color w:val="000000"/>
          <w:sz w:val="22"/>
          <w:szCs w:val="22"/>
        </w:rPr>
        <w:t>, Paris, Seuil, 1973.</w:t>
      </w:r>
    </w:p>
    <w:p w:rsidR="00DD349D" w:rsidRDefault="00DD349D" w:rsidP="00DD349D">
      <w:pPr>
        <w:jc w:val="both"/>
        <w:rPr>
          <w:rFonts w:ascii="Georgia" w:hAnsi="Georgia" w:cs="Times New Roman"/>
          <w:color w:val="000000"/>
          <w:sz w:val="22"/>
          <w:szCs w:val="22"/>
        </w:rPr>
      </w:pPr>
      <w:r w:rsidRPr="00B060E5">
        <w:rPr>
          <w:rFonts w:ascii="Georgia" w:hAnsi="Georgia" w:cs="Times New Roman"/>
          <w:color w:val="000000"/>
          <w:sz w:val="22"/>
          <w:szCs w:val="22"/>
        </w:rPr>
        <w:t xml:space="preserve">Wright Mills (Charles), </w:t>
      </w:r>
      <w:r w:rsidRPr="00B060E5">
        <w:rPr>
          <w:rFonts w:ascii="Georgia" w:hAnsi="Georgia" w:cs="Times New Roman Italic"/>
          <w:i/>
          <w:color w:val="000000"/>
          <w:sz w:val="22"/>
          <w:szCs w:val="22"/>
        </w:rPr>
        <w:t>Les Cols blancs</w:t>
      </w:r>
      <w:r w:rsidRPr="00B060E5">
        <w:rPr>
          <w:rFonts w:ascii="Georgia" w:hAnsi="Georgia" w:cs="Times New Roman"/>
          <w:color w:val="000000"/>
          <w:sz w:val="22"/>
          <w:szCs w:val="22"/>
        </w:rPr>
        <w:t>, Paris, Seuil, 1970/1950.</w:t>
      </w:r>
    </w:p>
    <w:p w:rsidR="000603C2" w:rsidRDefault="000603C2" w:rsidP="00DD349D">
      <w:pPr>
        <w:jc w:val="both"/>
        <w:rPr>
          <w:rFonts w:ascii="Georgia" w:hAnsi="Georgia" w:cs="Times New Roman"/>
          <w:color w:val="000000"/>
          <w:sz w:val="22"/>
          <w:szCs w:val="22"/>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9A3EDE" w:rsidRDefault="009A3EDE" w:rsidP="000603C2">
      <w:pPr>
        <w:jc w:val="both"/>
        <w:rPr>
          <w:rFonts w:ascii="Georgia" w:hAnsi="Georgia" w:cs="Times New Roman Bold"/>
          <w:b/>
          <w:color w:val="000000"/>
          <w:w w:val="105"/>
          <w:u w:val="single"/>
        </w:rPr>
      </w:pPr>
    </w:p>
    <w:p w:rsidR="000603C2" w:rsidRPr="000603C2" w:rsidRDefault="009A3EDE" w:rsidP="000603C2">
      <w:pPr>
        <w:jc w:val="both"/>
        <w:rPr>
          <w:rFonts w:ascii="Georgia" w:hAnsi="Georgia" w:cs="Times New Roman Bold"/>
          <w:b/>
          <w:color w:val="000000"/>
        </w:rPr>
      </w:pPr>
      <w:r>
        <w:rPr>
          <w:rFonts w:ascii="Georgia" w:hAnsi="Georgia"/>
          <w:noProof/>
        </w:rPr>
        <w:lastRenderedPageBreak/>
        <w:drawing>
          <wp:anchor distT="0" distB="0" distL="114300" distR="114300" simplePos="0" relativeHeight="251659264" behindDoc="1" locked="0" layoutInCell="0" allowOverlap="1" wp14:anchorId="11FCD064" wp14:editId="2AD33D2F">
            <wp:simplePos x="0" y="0"/>
            <wp:positionH relativeFrom="page">
              <wp:posOffset>908685</wp:posOffset>
            </wp:positionH>
            <wp:positionV relativeFrom="page">
              <wp:posOffset>1149985</wp:posOffset>
            </wp:positionV>
            <wp:extent cx="5754370" cy="35661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4370" cy="3566160"/>
                    </a:xfrm>
                    <a:prstGeom prst="rect">
                      <a:avLst/>
                    </a:prstGeom>
                    <a:noFill/>
                  </pic:spPr>
                </pic:pic>
              </a:graphicData>
            </a:graphic>
            <wp14:sizeRelH relativeFrom="page">
              <wp14:pctWidth>0</wp14:pctWidth>
            </wp14:sizeRelH>
            <wp14:sizeRelV relativeFrom="page">
              <wp14:pctHeight>0</wp14:pctHeight>
            </wp14:sizeRelV>
          </wp:anchor>
        </w:drawing>
      </w:r>
      <w:r w:rsidR="000603C2" w:rsidRPr="000603C2">
        <w:rPr>
          <w:rFonts w:ascii="Georgia" w:hAnsi="Georgia" w:cs="Times New Roman Bold"/>
          <w:b/>
          <w:color w:val="000000"/>
          <w:w w:val="105"/>
          <w:u w:val="single"/>
        </w:rPr>
        <w:t>Annexe 1.</w:t>
      </w:r>
      <w:r w:rsidR="000603C2">
        <w:rPr>
          <w:rFonts w:ascii="Georgia" w:hAnsi="Georgia" w:cs="Times New Roman Bold"/>
          <w:b/>
          <w:color w:val="000000"/>
          <w:w w:val="105"/>
        </w:rPr>
        <w:t xml:space="preserve"> </w:t>
      </w:r>
      <w:r w:rsidR="000603C2" w:rsidRPr="000603C2">
        <w:rPr>
          <w:rFonts w:ascii="Georgia" w:hAnsi="Georgia" w:cs="Times New Roman Bold"/>
          <w:b/>
          <w:color w:val="000000"/>
          <w:w w:val="105"/>
        </w:rPr>
        <w:t xml:space="preserve">Les caractéristiques principales des deux paradigmes des mouvements sociaux : de </w:t>
      </w:r>
      <w:r w:rsidR="000603C2" w:rsidRPr="000603C2">
        <w:rPr>
          <w:rFonts w:ascii="Georgia" w:hAnsi="Georgia" w:cs="Times New Roman Bold"/>
          <w:b/>
          <w:color w:val="000000"/>
        </w:rPr>
        <w:t>« l’ancien » au « nouveau »</w:t>
      </w:r>
    </w:p>
    <w:p w:rsidR="000603C2" w:rsidRDefault="000603C2" w:rsidP="000603C2">
      <w:pPr>
        <w:spacing w:line="360" w:lineRule="auto"/>
        <w:jc w:val="both"/>
        <w:rPr>
          <w:rFonts w:ascii="Georgia" w:hAnsi="Georgia" w:cs="Times New Roman Bold"/>
          <w:color w:val="000000"/>
        </w:rPr>
      </w:pPr>
    </w:p>
    <w:p w:rsidR="000603C2" w:rsidRDefault="000603C2" w:rsidP="000603C2">
      <w:pPr>
        <w:spacing w:line="360" w:lineRule="auto"/>
        <w:jc w:val="both"/>
        <w:rPr>
          <w:rFonts w:ascii="Georgia" w:hAnsi="Georgia" w:cs="Times New Roman Bold"/>
          <w:color w:val="000000"/>
        </w:rPr>
      </w:pPr>
    </w:p>
    <w:p w:rsidR="000603C2" w:rsidRDefault="000603C2" w:rsidP="000603C2">
      <w:pPr>
        <w:spacing w:line="360" w:lineRule="auto"/>
        <w:jc w:val="both"/>
        <w:rPr>
          <w:rFonts w:ascii="Georgia" w:hAnsi="Georgia" w:cs="Times New Roman Bold"/>
          <w:color w:val="000000"/>
        </w:rPr>
      </w:pPr>
    </w:p>
    <w:p w:rsidR="000603C2" w:rsidRDefault="000603C2" w:rsidP="000603C2">
      <w:pPr>
        <w:spacing w:line="360" w:lineRule="auto"/>
        <w:jc w:val="both"/>
        <w:rPr>
          <w:rFonts w:ascii="Georgia" w:hAnsi="Georgia" w:cs="Times New Roman Bold"/>
          <w:color w:val="000000"/>
        </w:rPr>
      </w:pPr>
    </w:p>
    <w:p w:rsidR="000603C2" w:rsidRDefault="000603C2" w:rsidP="000603C2">
      <w:pPr>
        <w:spacing w:line="360" w:lineRule="auto"/>
        <w:jc w:val="both"/>
        <w:rPr>
          <w:rFonts w:ascii="Georgia" w:hAnsi="Georgia" w:cs="Times New Roman Bold"/>
          <w:color w:val="000000"/>
        </w:rPr>
      </w:pPr>
    </w:p>
    <w:p w:rsidR="000603C2" w:rsidRPr="004148B3" w:rsidRDefault="000603C2" w:rsidP="000603C2">
      <w:pPr>
        <w:spacing w:line="360" w:lineRule="auto"/>
        <w:jc w:val="both"/>
        <w:rPr>
          <w:rFonts w:ascii="Georgia" w:hAnsi="Georgia"/>
        </w:rPr>
      </w:pPr>
    </w:p>
    <w:p w:rsidR="000603C2" w:rsidRDefault="000603C2" w:rsidP="000603C2">
      <w:pPr>
        <w:jc w:val="both"/>
        <w:rPr>
          <w:rFonts w:ascii="Georgia" w:hAnsi="Georgia"/>
        </w:rPr>
      </w:pPr>
    </w:p>
    <w:p w:rsidR="000603C2" w:rsidRDefault="000603C2" w:rsidP="000603C2">
      <w:pPr>
        <w:jc w:val="both"/>
        <w:rPr>
          <w:rFonts w:ascii="Georgia" w:hAnsi="Georgia"/>
          <w:b/>
        </w:rPr>
      </w:pPr>
    </w:p>
    <w:p w:rsidR="000603C2" w:rsidRDefault="000603C2" w:rsidP="000603C2">
      <w:pPr>
        <w:ind w:left="708"/>
        <w:jc w:val="both"/>
        <w:rPr>
          <w:rFonts w:ascii="Georgia" w:hAnsi="Georgia"/>
          <w:b/>
        </w:rPr>
      </w:pPr>
    </w:p>
    <w:p w:rsidR="000603C2" w:rsidRDefault="000603C2" w:rsidP="000603C2">
      <w:pPr>
        <w:ind w:left="708"/>
        <w:jc w:val="both"/>
        <w:rPr>
          <w:rFonts w:ascii="Georgia" w:hAnsi="Georgia"/>
          <w:b/>
        </w:rPr>
      </w:pPr>
    </w:p>
    <w:p w:rsidR="000603C2" w:rsidRDefault="000603C2" w:rsidP="000603C2">
      <w:pPr>
        <w:ind w:left="708"/>
        <w:jc w:val="both"/>
        <w:rPr>
          <w:rFonts w:ascii="Georgia" w:hAnsi="Georgia"/>
          <w:b/>
        </w:rPr>
      </w:pPr>
    </w:p>
    <w:p w:rsidR="000603C2" w:rsidRDefault="000603C2" w:rsidP="000603C2">
      <w:pPr>
        <w:ind w:left="708"/>
        <w:jc w:val="both"/>
        <w:rPr>
          <w:rFonts w:ascii="Georgia" w:hAnsi="Georgia"/>
          <w:b/>
        </w:rPr>
      </w:pPr>
    </w:p>
    <w:p w:rsidR="000603C2" w:rsidRDefault="000603C2" w:rsidP="000603C2">
      <w:pPr>
        <w:ind w:left="708"/>
        <w:jc w:val="both"/>
        <w:rPr>
          <w:rFonts w:ascii="Georgia" w:hAnsi="Georgia"/>
          <w:b/>
        </w:rPr>
      </w:pPr>
    </w:p>
    <w:p w:rsidR="000603C2" w:rsidRDefault="000603C2" w:rsidP="000603C2">
      <w:pPr>
        <w:ind w:left="708"/>
        <w:jc w:val="both"/>
        <w:rPr>
          <w:rFonts w:ascii="Georgia" w:hAnsi="Georgia"/>
          <w:b/>
        </w:rPr>
      </w:pPr>
    </w:p>
    <w:p w:rsidR="000603C2" w:rsidRDefault="000603C2" w:rsidP="000603C2">
      <w:pPr>
        <w:ind w:left="708"/>
        <w:jc w:val="both"/>
        <w:rPr>
          <w:rFonts w:ascii="Georgia" w:hAnsi="Georgia"/>
          <w:b/>
        </w:rPr>
      </w:pPr>
    </w:p>
    <w:p w:rsidR="000603C2" w:rsidRDefault="000603C2" w:rsidP="000603C2">
      <w:pPr>
        <w:ind w:left="708"/>
        <w:jc w:val="both"/>
        <w:rPr>
          <w:rFonts w:ascii="Georgia" w:hAnsi="Georgia"/>
          <w:b/>
        </w:rPr>
      </w:pPr>
    </w:p>
    <w:p w:rsidR="000603C2" w:rsidRDefault="000603C2" w:rsidP="000603C2">
      <w:pPr>
        <w:ind w:left="708"/>
        <w:jc w:val="both"/>
        <w:rPr>
          <w:rFonts w:ascii="Georgia" w:hAnsi="Georgia"/>
          <w:b/>
        </w:rPr>
      </w:pPr>
    </w:p>
    <w:p w:rsidR="000603C2" w:rsidRDefault="000603C2" w:rsidP="000603C2">
      <w:pPr>
        <w:ind w:left="708"/>
        <w:jc w:val="both"/>
        <w:rPr>
          <w:rFonts w:ascii="Georgia" w:hAnsi="Georgia"/>
          <w:b/>
        </w:rPr>
      </w:pPr>
    </w:p>
    <w:p w:rsidR="000603C2" w:rsidRDefault="000603C2" w:rsidP="000603C2">
      <w:pPr>
        <w:jc w:val="both"/>
        <w:rPr>
          <w:rFonts w:ascii="Georgia" w:hAnsi="Georgia"/>
          <w:color w:val="000000"/>
        </w:rPr>
      </w:pPr>
      <w:r w:rsidRPr="00232994">
        <w:rPr>
          <w:rFonts w:ascii="Georgia" w:hAnsi="Georgia"/>
          <w:color w:val="000000"/>
          <w:w w:val="103"/>
          <w:u w:val="single"/>
        </w:rPr>
        <w:t>Source</w:t>
      </w:r>
      <w:r w:rsidRPr="004148B3">
        <w:rPr>
          <w:rFonts w:ascii="Georgia" w:hAnsi="Georgia"/>
          <w:color w:val="000000"/>
          <w:w w:val="103"/>
        </w:rPr>
        <w:t xml:space="preserve"> : </w:t>
      </w:r>
      <w:proofErr w:type="spellStart"/>
      <w:r w:rsidRPr="004148B3">
        <w:rPr>
          <w:rFonts w:ascii="Georgia" w:hAnsi="Georgia"/>
          <w:color w:val="000000"/>
          <w:w w:val="103"/>
        </w:rPr>
        <w:t>Offe</w:t>
      </w:r>
      <w:proofErr w:type="spellEnd"/>
      <w:r w:rsidRPr="004148B3">
        <w:rPr>
          <w:rFonts w:ascii="Georgia" w:hAnsi="Georgia"/>
          <w:color w:val="000000"/>
          <w:w w:val="103"/>
        </w:rPr>
        <w:t xml:space="preserve"> (C.), </w:t>
      </w:r>
      <w:r w:rsidRPr="004148B3">
        <w:rPr>
          <w:rFonts w:ascii="Georgia" w:hAnsi="Georgia" w:cs="Times New Roman Italic"/>
          <w:i/>
          <w:color w:val="000000"/>
          <w:w w:val="103"/>
        </w:rPr>
        <w:t xml:space="preserve">New Social </w:t>
      </w:r>
      <w:proofErr w:type="spellStart"/>
      <w:r w:rsidRPr="004148B3">
        <w:rPr>
          <w:rFonts w:ascii="Georgia" w:hAnsi="Georgia" w:cs="Times New Roman Italic"/>
          <w:i/>
          <w:color w:val="000000"/>
          <w:w w:val="103"/>
        </w:rPr>
        <w:t>Movements</w:t>
      </w:r>
      <w:proofErr w:type="spellEnd"/>
      <w:r w:rsidRPr="004148B3">
        <w:rPr>
          <w:rFonts w:ascii="Georgia" w:hAnsi="Georgia"/>
          <w:color w:val="000000"/>
          <w:w w:val="103"/>
        </w:rPr>
        <w:t xml:space="preserve"> (1985), cité </w:t>
      </w:r>
      <w:r w:rsidRPr="00232994">
        <w:rPr>
          <w:rFonts w:ascii="Georgia" w:hAnsi="Georgia" w:cs="Times New Roman Italic"/>
          <w:color w:val="000000"/>
          <w:w w:val="103"/>
        </w:rPr>
        <w:t>in</w:t>
      </w:r>
      <w:r w:rsidRPr="004148B3">
        <w:rPr>
          <w:rFonts w:ascii="Georgia" w:hAnsi="Georgia"/>
          <w:color w:val="000000"/>
          <w:w w:val="103"/>
        </w:rPr>
        <w:t xml:space="preserve"> </w:t>
      </w:r>
      <w:proofErr w:type="spellStart"/>
      <w:r w:rsidRPr="004148B3">
        <w:rPr>
          <w:rFonts w:ascii="Georgia" w:hAnsi="Georgia"/>
          <w:color w:val="000000"/>
          <w:w w:val="103"/>
        </w:rPr>
        <w:t>Fillieule</w:t>
      </w:r>
      <w:proofErr w:type="spellEnd"/>
      <w:r w:rsidRPr="004148B3">
        <w:rPr>
          <w:rFonts w:ascii="Georgia" w:hAnsi="Georgia"/>
          <w:color w:val="000000"/>
          <w:w w:val="103"/>
        </w:rPr>
        <w:t xml:space="preserve"> (O.), </w:t>
      </w:r>
      <w:proofErr w:type="spellStart"/>
      <w:r w:rsidRPr="004148B3">
        <w:rPr>
          <w:rFonts w:ascii="Georgia" w:hAnsi="Georgia"/>
          <w:color w:val="000000"/>
          <w:w w:val="103"/>
        </w:rPr>
        <w:t>Péchu</w:t>
      </w:r>
      <w:proofErr w:type="spellEnd"/>
      <w:r w:rsidRPr="004148B3">
        <w:rPr>
          <w:rFonts w:ascii="Georgia" w:hAnsi="Georgia"/>
          <w:color w:val="000000"/>
          <w:w w:val="103"/>
        </w:rPr>
        <w:t xml:space="preserve"> (C.), </w:t>
      </w:r>
      <w:r w:rsidRPr="004148B3">
        <w:rPr>
          <w:rFonts w:ascii="Georgia" w:hAnsi="Georgia" w:cs="Times New Roman Italic"/>
          <w:i/>
          <w:color w:val="000000"/>
          <w:w w:val="103"/>
        </w:rPr>
        <w:t xml:space="preserve">Lutter </w:t>
      </w:r>
      <w:r w:rsidRPr="004148B3">
        <w:rPr>
          <w:rFonts w:ascii="Georgia" w:hAnsi="Georgia" w:cs="Times New Roman Italic"/>
          <w:i/>
          <w:color w:val="000000"/>
        </w:rPr>
        <w:t>ensemble</w:t>
      </w:r>
      <w:r>
        <w:rPr>
          <w:rFonts w:ascii="Georgia" w:hAnsi="Georgia"/>
          <w:color w:val="000000"/>
        </w:rPr>
        <w:t xml:space="preserve">, </w:t>
      </w:r>
      <w:proofErr w:type="spellStart"/>
      <w:r>
        <w:rPr>
          <w:rFonts w:ascii="Georgia" w:hAnsi="Georgia"/>
          <w:color w:val="000000"/>
        </w:rPr>
        <w:t>L</w:t>
      </w:r>
      <w:r w:rsidRPr="004148B3">
        <w:rPr>
          <w:rFonts w:ascii="Georgia" w:hAnsi="Georgia"/>
          <w:color w:val="000000"/>
        </w:rPr>
        <w:t>’Harmattan</w:t>
      </w:r>
      <w:proofErr w:type="spellEnd"/>
      <w:r w:rsidRPr="004148B3">
        <w:rPr>
          <w:rFonts w:ascii="Georgia" w:hAnsi="Georgia"/>
          <w:color w:val="000000"/>
        </w:rPr>
        <w:t>, 1994.</w:t>
      </w:r>
    </w:p>
    <w:p w:rsidR="000603C2" w:rsidRDefault="000603C2" w:rsidP="000603C2">
      <w:pPr>
        <w:jc w:val="both"/>
        <w:rPr>
          <w:rFonts w:ascii="Georgia" w:hAnsi="Georgia"/>
          <w:color w:val="000000"/>
        </w:rPr>
      </w:pP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jc w:val="center"/>
        <w:rPr>
          <w:rFonts w:ascii="Georgia" w:hAnsi="Georgia"/>
          <w:b/>
          <w:color w:val="000000"/>
          <w:u w:val="single"/>
        </w:rPr>
      </w:pPr>
      <w:r>
        <w:rPr>
          <w:rFonts w:ascii="Georgia" w:hAnsi="Georgia"/>
          <w:b/>
          <w:color w:val="000000"/>
          <w:u w:val="single"/>
        </w:rPr>
        <w:t>Annexe 2</w:t>
      </w:r>
    </w:p>
    <w:p w:rsidR="009A3EDE" w:rsidRDefault="009A3EDE" w:rsidP="009A3EDE">
      <w:pPr>
        <w:spacing w:after="160" w:line="259" w:lineRule="auto"/>
        <w:rPr>
          <w:rFonts w:ascii="Georgia" w:hAnsi="Georgia"/>
          <w:b/>
          <w:color w:val="000000"/>
          <w:u w:val="single"/>
        </w:rPr>
      </w:pPr>
      <w:r>
        <w:rPr>
          <w:rFonts w:ascii="Georgia" w:hAnsi="Georgia"/>
          <w:noProof/>
        </w:rPr>
        <w:drawing>
          <wp:anchor distT="0" distB="0" distL="114300" distR="114300" simplePos="0" relativeHeight="251661312" behindDoc="1" locked="0" layoutInCell="0" allowOverlap="1" wp14:anchorId="028A9F81" wp14:editId="1B15DC0D">
            <wp:simplePos x="0" y="0"/>
            <wp:positionH relativeFrom="page">
              <wp:posOffset>1000125</wp:posOffset>
            </wp:positionH>
            <wp:positionV relativeFrom="page">
              <wp:posOffset>6000750</wp:posOffset>
            </wp:positionV>
            <wp:extent cx="5970270" cy="2800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0270" cy="2800350"/>
                    </a:xfrm>
                    <a:prstGeom prst="rect">
                      <a:avLst/>
                    </a:prstGeom>
                    <a:noFill/>
                  </pic:spPr>
                </pic:pic>
              </a:graphicData>
            </a:graphic>
            <wp14:sizeRelH relativeFrom="page">
              <wp14:pctWidth>0</wp14:pctWidth>
            </wp14:sizeRelH>
            <wp14:sizeRelV relativeFrom="page">
              <wp14:pctHeight>0</wp14:pctHeight>
            </wp14:sizeRelV>
          </wp:anchor>
        </w:drawing>
      </w: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rPr>
          <w:rFonts w:ascii="Georgia" w:hAnsi="Georgia"/>
          <w:b/>
          <w:color w:val="000000"/>
          <w:u w:val="single"/>
        </w:rPr>
      </w:pPr>
    </w:p>
    <w:p w:rsidR="009A3EDE" w:rsidRDefault="009A3EDE" w:rsidP="009A3EDE">
      <w:pPr>
        <w:spacing w:after="160" w:line="259" w:lineRule="auto"/>
        <w:rPr>
          <w:rFonts w:ascii="Georgia" w:hAnsi="Georgia"/>
          <w:b/>
          <w:color w:val="000000"/>
          <w:u w:val="single"/>
        </w:rPr>
      </w:pPr>
    </w:p>
    <w:p w:rsidR="009A3EDE" w:rsidRDefault="009A3EDE" w:rsidP="009A3EDE">
      <w:pPr>
        <w:tabs>
          <w:tab w:val="left" w:pos="6915"/>
          <w:tab w:val="left" w:pos="9588"/>
        </w:tabs>
        <w:jc w:val="both"/>
        <w:rPr>
          <w:rFonts w:ascii="Georgia" w:hAnsi="Georgia"/>
          <w:color w:val="000000"/>
        </w:rPr>
      </w:pPr>
      <w:r w:rsidRPr="00902055">
        <w:rPr>
          <w:rFonts w:ascii="Georgia" w:hAnsi="Georgia"/>
          <w:color w:val="000000"/>
          <w:spacing w:val="2"/>
          <w:u w:val="single"/>
        </w:rPr>
        <w:t>Source</w:t>
      </w:r>
      <w:r>
        <w:rPr>
          <w:rFonts w:ascii="Georgia" w:hAnsi="Georgia"/>
          <w:color w:val="000000"/>
          <w:spacing w:val="2"/>
        </w:rPr>
        <w:t xml:space="preserve"> :   Enquêtes   OIP, Conseils</w:t>
      </w:r>
      <w:r w:rsidRPr="004148B3">
        <w:rPr>
          <w:rFonts w:ascii="Georgia" w:hAnsi="Georgia"/>
          <w:color w:val="000000"/>
          <w:spacing w:val="2"/>
        </w:rPr>
        <w:t xml:space="preserve"> Régionaux </w:t>
      </w:r>
      <w:r>
        <w:rPr>
          <w:rFonts w:ascii="Georgia" w:hAnsi="Georgia"/>
          <w:color w:val="000000"/>
          <w:spacing w:val="3"/>
        </w:rPr>
        <w:t xml:space="preserve">1989, </w:t>
      </w:r>
      <w:r w:rsidRPr="004148B3">
        <w:rPr>
          <w:rFonts w:ascii="Georgia" w:hAnsi="Georgia"/>
          <w:color w:val="000000"/>
          <w:spacing w:val="3"/>
        </w:rPr>
        <w:t xml:space="preserve">cité </w:t>
      </w:r>
      <w:r w:rsidRPr="00902055">
        <w:rPr>
          <w:rFonts w:ascii="Georgia" w:hAnsi="Georgia" w:cs="Times New Roman Italic"/>
          <w:color w:val="000000"/>
          <w:spacing w:val="3"/>
        </w:rPr>
        <w:t>in</w:t>
      </w:r>
      <w:r>
        <w:rPr>
          <w:rFonts w:ascii="Georgia" w:hAnsi="Georgia"/>
          <w:color w:val="000000"/>
          <w:spacing w:val="3"/>
        </w:rPr>
        <w:t xml:space="preserve"> </w:t>
      </w:r>
      <w:proofErr w:type="spellStart"/>
      <w:r w:rsidRPr="004148B3">
        <w:rPr>
          <w:rFonts w:ascii="Georgia" w:hAnsi="Georgia"/>
          <w:color w:val="000000"/>
          <w:spacing w:val="3"/>
        </w:rPr>
        <w:t>Dargent</w:t>
      </w:r>
      <w:proofErr w:type="spellEnd"/>
      <w:r w:rsidRPr="004148B3">
        <w:rPr>
          <w:rFonts w:ascii="Georgia" w:hAnsi="Georgia"/>
          <w:color w:val="000000"/>
          <w:spacing w:val="3"/>
        </w:rPr>
        <w:t xml:space="preserve"> </w:t>
      </w:r>
      <w:r w:rsidRPr="004148B3">
        <w:rPr>
          <w:rFonts w:ascii="Georgia" w:hAnsi="Georgia"/>
          <w:color w:val="000000"/>
        </w:rPr>
        <w:t xml:space="preserve">(Claude), </w:t>
      </w:r>
      <w:r>
        <w:rPr>
          <w:rFonts w:ascii="Georgia" w:hAnsi="Georgia"/>
          <w:color w:val="000000"/>
        </w:rPr>
        <w:t>« </w:t>
      </w:r>
      <w:r w:rsidRPr="004148B3">
        <w:rPr>
          <w:rFonts w:ascii="Georgia" w:hAnsi="Georgia"/>
          <w:color w:val="000000"/>
        </w:rPr>
        <w:t xml:space="preserve">Participation et actions politiques », </w:t>
      </w:r>
      <w:r w:rsidRPr="004148B3">
        <w:rPr>
          <w:rFonts w:ascii="Georgia" w:hAnsi="Georgia" w:cs="Times New Roman Italic"/>
          <w:i/>
          <w:color w:val="000000"/>
        </w:rPr>
        <w:t>Les Cahiers français</w:t>
      </w:r>
      <w:r w:rsidRPr="004148B3">
        <w:rPr>
          <w:rFonts w:ascii="Georgia" w:hAnsi="Georgia"/>
          <w:color w:val="000000"/>
        </w:rPr>
        <w:t>, n° 291, mai-juin 1999, p. 73.</w:t>
      </w:r>
    </w:p>
    <w:p w:rsidR="009A3EDE" w:rsidRDefault="009A3EDE" w:rsidP="009A3EDE">
      <w:pPr>
        <w:jc w:val="center"/>
        <w:rPr>
          <w:rFonts w:ascii="Georgia" w:hAnsi="Georgia"/>
          <w:b/>
          <w:color w:val="000000"/>
          <w:u w:val="single"/>
        </w:rPr>
      </w:pPr>
      <w:r>
        <w:rPr>
          <w:rFonts w:ascii="Georgia" w:hAnsi="Georgia"/>
          <w:b/>
          <w:color w:val="000000"/>
          <w:u w:val="single"/>
        </w:rPr>
        <w:lastRenderedPageBreak/>
        <w:t>Annexe 3.</w:t>
      </w:r>
    </w:p>
    <w:p w:rsidR="009A3EDE" w:rsidRDefault="009A3EDE" w:rsidP="009A3EDE">
      <w:pPr>
        <w:tabs>
          <w:tab w:val="left" w:pos="6915"/>
          <w:tab w:val="left" w:pos="9588"/>
        </w:tabs>
        <w:jc w:val="both"/>
        <w:rPr>
          <w:rFonts w:ascii="Georgia" w:hAnsi="Georgia"/>
          <w:color w:val="000000"/>
        </w:rPr>
      </w:pPr>
      <w:r>
        <w:rPr>
          <w:rFonts w:ascii="Georgia" w:hAnsi="Georgia"/>
          <w:noProof/>
        </w:rPr>
        <w:drawing>
          <wp:anchor distT="0" distB="0" distL="114300" distR="114300" simplePos="0" relativeHeight="251663360" behindDoc="1" locked="0" layoutInCell="0" allowOverlap="1" wp14:anchorId="35D9A768" wp14:editId="79F805A3">
            <wp:simplePos x="0" y="0"/>
            <wp:positionH relativeFrom="page">
              <wp:posOffset>1414145</wp:posOffset>
            </wp:positionH>
            <wp:positionV relativeFrom="page">
              <wp:posOffset>1095375</wp:posOffset>
            </wp:positionV>
            <wp:extent cx="5354320" cy="83299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4320" cy="8329930"/>
                    </a:xfrm>
                    <a:prstGeom prst="rect">
                      <a:avLst/>
                    </a:prstGeom>
                    <a:noFill/>
                  </pic:spPr>
                </pic:pic>
              </a:graphicData>
            </a:graphic>
            <wp14:sizeRelH relativeFrom="page">
              <wp14:pctWidth>0</wp14:pctWidth>
            </wp14:sizeRelH>
            <wp14:sizeRelV relativeFrom="page">
              <wp14:pctHeight>0</wp14:pctHeight>
            </wp14:sizeRelV>
          </wp:anchor>
        </w:drawing>
      </w:r>
    </w:p>
    <w:p w:rsidR="009A3EDE" w:rsidRDefault="009A3EDE" w:rsidP="009A3EDE">
      <w:pPr>
        <w:spacing w:after="160" w:line="259" w:lineRule="auto"/>
        <w:rPr>
          <w:rFonts w:ascii="Georgia" w:hAnsi="Georgia"/>
          <w:b/>
          <w:color w:val="000000"/>
          <w:u w:val="single"/>
        </w:rPr>
      </w:pPr>
    </w:p>
    <w:p w:rsidR="000603C2" w:rsidRDefault="000603C2" w:rsidP="009A3EDE">
      <w:pP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Pr="000603C2" w:rsidRDefault="000603C2" w:rsidP="000603C2">
      <w:pPr>
        <w:jc w:val="center"/>
        <w:rPr>
          <w:rFonts w:ascii="Georgia" w:hAnsi="Georgia"/>
          <w:b/>
          <w:color w:val="000000"/>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0603C2">
      <w:pPr>
        <w:jc w:val="center"/>
        <w:rPr>
          <w:rFonts w:ascii="Georgia" w:hAnsi="Georgia"/>
          <w:b/>
          <w:color w:val="000000"/>
          <w:u w:val="single"/>
        </w:rPr>
      </w:pPr>
    </w:p>
    <w:p w:rsidR="000603C2" w:rsidRDefault="000603C2" w:rsidP="009A3EDE">
      <w:pPr>
        <w:rPr>
          <w:rFonts w:ascii="Georgia" w:hAnsi="Georgia"/>
          <w:b/>
          <w:color w:val="000000"/>
          <w:u w:val="single"/>
        </w:rPr>
      </w:pPr>
    </w:p>
    <w:p w:rsidR="009A3EDE" w:rsidRDefault="009A3EDE" w:rsidP="009A3EDE">
      <w:pPr>
        <w:rPr>
          <w:rFonts w:ascii="Georgia" w:hAnsi="Georgia"/>
          <w:b/>
          <w:color w:val="000000"/>
          <w:u w:val="single"/>
        </w:rPr>
      </w:pPr>
    </w:p>
    <w:p w:rsidR="000D0B6F" w:rsidRPr="00C41A3C" w:rsidRDefault="000D0B6F" w:rsidP="009A3EDE">
      <w:pPr>
        <w:jc w:val="center"/>
        <w:rPr>
          <w:rFonts w:ascii="Georgia" w:hAnsi="Georgia"/>
        </w:rPr>
      </w:pPr>
      <w:r>
        <w:rPr>
          <w:rFonts w:ascii="Georgia" w:hAnsi="Georgia"/>
          <w:b/>
          <w:u w:val="single"/>
        </w:rPr>
        <w:lastRenderedPageBreak/>
        <w:t>Annexe</w:t>
      </w:r>
      <w:r w:rsidRPr="003C3536">
        <w:rPr>
          <w:rFonts w:ascii="Georgia" w:hAnsi="Georgia"/>
          <w:b/>
          <w:u w:val="single"/>
        </w:rPr>
        <w:t xml:space="preserve"> 4.</w:t>
      </w:r>
      <w:r>
        <w:rPr>
          <w:rFonts w:ascii="Georgia" w:hAnsi="Georgia"/>
          <w:b/>
        </w:rPr>
        <w:t xml:space="preserve"> </w:t>
      </w:r>
      <w:r w:rsidRPr="00C41A3C">
        <w:rPr>
          <w:b/>
          <w:bCs/>
          <w:sz w:val="27"/>
          <w:szCs w:val="27"/>
        </w:rPr>
        <w:t xml:space="preserve">Personnes en emploi selon la catégorie socioprofessionnelle </w:t>
      </w:r>
      <w:r>
        <w:rPr>
          <w:b/>
          <w:bCs/>
          <w:sz w:val="27"/>
          <w:szCs w:val="27"/>
        </w:rPr>
        <w:t>(en %)</w:t>
      </w:r>
    </w:p>
    <w:p w:rsidR="000D0B6F" w:rsidRPr="00C41A3C" w:rsidRDefault="000D0B6F" w:rsidP="000D0B6F"/>
    <w:tbl>
      <w:tblPr>
        <w:tblW w:w="0" w:type="auto"/>
        <w:jc w:val="center"/>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9"/>
        <w:gridCol w:w="567"/>
        <w:gridCol w:w="572"/>
      </w:tblGrid>
      <w:tr w:rsidR="000D0B6F" w:rsidRPr="00C41A3C" w:rsidTr="009A3EDE">
        <w:trPr>
          <w:tblHeader/>
          <w:tblCellSpacing w:w="15" w:type="dxa"/>
          <w:jc w:val="center"/>
        </w:trPr>
        <w:tc>
          <w:tcPr>
            <w:tcW w:w="0" w:type="auto"/>
            <w:vAlign w:val="center"/>
            <w:hideMark/>
          </w:tcPr>
          <w:p w:rsidR="000D0B6F" w:rsidRPr="00C41A3C" w:rsidRDefault="000D0B6F" w:rsidP="00030A4B">
            <w:pPr>
              <w:jc w:val="center"/>
            </w:pPr>
          </w:p>
        </w:tc>
        <w:tc>
          <w:tcPr>
            <w:tcW w:w="0" w:type="auto"/>
            <w:vAlign w:val="center"/>
            <w:hideMark/>
          </w:tcPr>
          <w:p w:rsidR="000D0B6F" w:rsidRPr="00C41A3C" w:rsidRDefault="000D0B6F" w:rsidP="00030A4B">
            <w:pPr>
              <w:jc w:val="center"/>
              <w:rPr>
                <w:b/>
                <w:bCs/>
              </w:rPr>
            </w:pPr>
            <w:r w:rsidRPr="00C41A3C">
              <w:rPr>
                <w:b/>
                <w:bCs/>
              </w:rPr>
              <w:t>2007</w:t>
            </w:r>
          </w:p>
        </w:tc>
        <w:tc>
          <w:tcPr>
            <w:tcW w:w="0" w:type="auto"/>
            <w:vAlign w:val="center"/>
            <w:hideMark/>
          </w:tcPr>
          <w:p w:rsidR="000D0B6F" w:rsidRPr="00C41A3C" w:rsidRDefault="000D0B6F" w:rsidP="00030A4B">
            <w:pPr>
              <w:jc w:val="center"/>
              <w:rPr>
                <w:b/>
                <w:bCs/>
              </w:rPr>
            </w:pPr>
            <w:r w:rsidRPr="00C41A3C">
              <w:rPr>
                <w:b/>
                <w:bCs/>
              </w:rPr>
              <w:t>2017</w:t>
            </w:r>
          </w:p>
        </w:tc>
      </w:tr>
      <w:tr w:rsidR="000D0B6F" w:rsidRPr="00C41A3C" w:rsidTr="009A3EDE">
        <w:trPr>
          <w:tblCellSpacing w:w="15" w:type="dxa"/>
          <w:jc w:val="center"/>
        </w:trPr>
        <w:tc>
          <w:tcPr>
            <w:tcW w:w="0" w:type="auto"/>
            <w:vAlign w:val="center"/>
            <w:hideMark/>
          </w:tcPr>
          <w:p w:rsidR="000D0B6F" w:rsidRPr="00C41A3C" w:rsidRDefault="000D0B6F" w:rsidP="00030A4B">
            <w:pPr>
              <w:jc w:val="center"/>
              <w:rPr>
                <w:b/>
                <w:bCs/>
              </w:rPr>
            </w:pPr>
            <w:r w:rsidRPr="00C41A3C">
              <w:rPr>
                <w:b/>
                <w:bCs/>
              </w:rPr>
              <w:t>Agriculteurs exploitants</w:t>
            </w:r>
          </w:p>
        </w:tc>
        <w:tc>
          <w:tcPr>
            <w:tcW w:w="0" w:type="auto"/>
            <w:vAlign w:val="center"/>
            <w:hideMark/>
          </w:tcPr>
          <w:p w:rsidR="000D0B6F" w:rsidRPr="00C41A3C" w:rsidRDefault="000D0B6F" w:rsidP="00030A4B">
            <w:r w:rsidRPr="00C41A3C">
              <w:t>2,1</w:t>
            </w:r>
          </w:p>
        </w:tc>
        <w:tc>
          <w:tcPr>
            <w:tcW w:w="0" w:type="auto"/>
            <w:vAlign w:val="center"/>
            <w:hideMark/>
          </w:tcPr>
          <w:p w:rsidR="000D0B6F" w:rsidRPr="00C41A3C" w:rsidRDefault="000D0B6F" w:rsidP="00030A4B">
            <w:r w:rsidRPr="00C41A3C">
              <w:t>1,6</w:t>
            </w:r>
          </w:p>
        </w:tc>
      </w:tr>
      <w:tr w:rsidR="000D0B6F" w:rsidRPr="00C41A3C" w:rsidTr="009A3EDE">
        <w:trPr>
          <w:tblCellSpacing w:w="15" w:type="dxa"/>
          <w:jc w:val="center"/>
        </w:trPr>
        <w:tc>
          <w:tcPr>
            <w:tcW w:w="0" w:type="auto"/>
            <w:vAlign w:val="center"/>
            <w:hideMark/>
          </w:tcPr>
          <w:p w:rsidR="000D0B6F" w:rsidRPr="00C41A3C" w:rsidRDefault="000D0B6F" w:rsidP="00030A4B">
            <w:pPr>
              <w:jc w:val="center"/>
              <w:rPr>
                <w:b/>
                <w:bCs/>
              </w:rPr>
            </w:pPr>
            <w:r w:rsidRPr="00C41A3C">
              <w:rPr>
                <w:b/>
                <w:bCs/>
              </w:rPr>
              <w:t xml:space="preserve">Artisans, </w:t>
            </w:r>
            <w:proofErr w:type="spellStart"/>
            <w:r w:rsidRPr="00C41A3C">
              <w:rPr>
                <w:b/>
                <w:bCs/>
              </w:rPr>
              <w:t>comm</w:t>
            </w:r>
            <w:proofErr w:type="spellEnd"/>
            <w:r w:rsidRPr="00C41A3C">
              <w:rPr>
                <w:b/>
                <w:bCs/>
              </w:rPr>
              <w:t>. et chefs d'entreprise</w:t>
            </w:r>
          </w:p>
        </w:tc>
        <w:tc>
          <w:tcPr>
            <w:tcW w:w="0" w:type="auto"/>
            <w:vAlign w:val="center"/>
            <w:hideMark/>
          </w:tcPr>
          <w:p w:rsidR="000D0B6F" w:rsidRPr="00C41A3C" w:rsidRDefault="000D0B6F" w:rsidP="00030A4B">
            <w:r w:rsidRPr="00C41A3C">
              <w:t>6,4</w:t>
            </w:r>
          </w:p>
        </w:tc>
        <w:tc>
          <w:tcPr>
            <w:tcW w:w="0" w:type="auto"/>
            <w:vAlign w:val="center"/>
            <w:hideMark/>
          </w:tcPr>
          <w:p w:rsidR="000D0B6F" w:rsidRPr="00C41A3C" w:rsidRDefault="000D0B6F" w:rsidP="00030A4B">
            <w:r w:rsidRPr="00C41A3C">
              <w:t>6,5</w:t>
            </w:r>
          </w:p>
        </w:tc>
      </w:tr>
      <w:tr w:rsidR="000D0B6F" w:rsidRPr="00C41A3C" w:rsidTr="009A3EDE">
        <w:trPr>
          <w:tblCellSpacing w:w="15" w:type="dxa"/>
          <w:jc w:val="center"/>
        </w:trPr>
        <w:tc>
          <w:tcPr>
            <w:tcW w:w="0" w:type="auto"/>
            <w:vAlign w:val="center"/>
            <w:hideMark/>
          </w:tcPr>
          <w:p w:rsidR="000D0B6F" w:rsidRPr="00C41A3C" w:rsidRDefault="000D0B6F" w:rsidP="00030A4B">
            <w:pPr>
              <w:jc w:val="center"/>
              <w:rPr>
                <w:b/>
                <w:bCs/>
              </w:rPr>
            </w:pPr>
            <w:r w:rsidRPr="00C41A3C">
              <w:rPr>
                <w:b/>
                <w:bCs/>
              </w:rPr>
              <w:t>Cadres et prof. intellect. supérieures</w:t>
            </w:r>
          </w:p>
        </w:tc>
        <w:tc>
          <w:tcPr>
            <w:tcW w:w="0" w:type="auto"/>
            <w:vAlign w:val="center"/>
            <w:hideMark/>
          </w:tcPr>
          <w:p w:rsidR="000D0B6F" w:rsidRPr="00C41A3C" w:rsidRDefault="000D0B6F" w:rsidP="00030A4B">
            <w:r w:rsidRPr="00C41A3C">
              <w:t>15,7</w:t>
            </w:r>
          </w:p>
        </w:tc>
        <w:tc>
          <w:tcPr>
            <w:tcW w:w="0" w:type="auto"/>
            <w:vAlign w:val="center"/>
            <w:hideMark/>
          </w:tcPr>
          <w:p w:rsidR="000D0B6F" w:rsidRPr="00C41A3C" w:rsidRDefault="000D0B6F" w:rsidP="00030A4B">
            <w:r w:rsidRPr="00C41A3C">
              <w:t>18,0</w:t>
            </w:r>
          </w:p>
        </w:tc>
      </w:tr>
      <w:tr w:rsidR="000D0B6F" w:rsidRPr="00C41A3C" w:rsidTr="009A3EDE">
        <w:trPr>
          <w:tblCellSpacing w:w="15" w:type="dxa"/>
          <w:jc w:val="center"/>
        </w:trPr>
        <w:tc>
          <w:tcPr>
            <w:tcW w:w="0" w:type="auto"/>
            <w:vAlign w:val="center"/>
            <w:hideMark/>
          </w:tcPr>
          <w:p w:rsidR="000D0B6F" w:rsidRPr="00C41A3C" w:rsidRDefault="000D0B6F" w:rsidP="00030A4B">
            <w:pPr>
              <w:jc w:val="center"/>
              <w:rPr>
                <w:b/>
                <w:bCs/>
              </w:rPr>
            </w:pPr>
            <w:r w:rsidRPr="00C41A3C">
              <w:rPr>
                <w:b/>
                <w:bCs/>
              </w:rPr>
              <w:t xml:space="preserve">Professions </w:t>
            </w:r>
            <w:proofErr w:type="spellStart"/>
            <w:r w:rsidRPr="00C41A3C">
              <w:rPr>
                <w:b/>
                <w:bCs/>
              </w:rPr>
              <w:t>interméd</w:t>
            </w:r>
            <w:proofErr w:type="spellEnd"/>
            <w:r w:rsidRPr="00C41A3C">
              <w:rPr>
                <w:b/>
                <w:bCs/>
              </w:rPr>
              <w:t>.</w:t>
            </w:r>
          </w:p>
        </w:tc>
        <w:tc>
          <w:tcPr>
            <w:tcW w:w="0" w:type="auto"/>
            <w:vAlign w:val="center"/>
            <w:hideMark/>
          </w:tcPr>
          <w:p w:rsidR="000D0B6F" w:rsidRPr="00C41A3C" w:rsidRDefault="000D0B6F" w:rsidP="00030A4B">
            <w:r w:rsidRPr="00C41A3C">
              <w:t>22,9</w:t>
            </w:r>
          </w:p>
        </w:tc>
        <w:tc>
          <w:tcPr>
            <w:tcW w:w="0" w:type="auto"/>
            <w:vAlign w:val="center"/>
            <w:hideMark/>
          </w:tcPr>
          <w:p w:rsidR="000D0B6F" w:rsidRPr="00C41A3C" w:rsidRDefault="000D0B6F" w:rsidP="00030A4B">
            <w:r w:rsidRPr="00C41A3C">
              <w:t>25,7</w:t>
            </w:r>
          </w:p>
        </w:tc>
      </w:tr>
      <w:tr w:rsidR="000D0B6F" w:rsidRPr="00C41A3C" w:rsidTr="009A3EDE">
        <w:trPr>
          <w:tblCellSpacing w:w="15" w:type="dxa"/>
          <w:jc w:val="center"/>
        </w:trPr>
        <w:tc>
          <w:tcPr>
            <w:tcW w:w="0" w:type="auto"/>
            <w:vAlign w:val="center"/>
            <w:hideMark/>
          </w:tcPr>
          <w:p w:rsidR="000D0B6F" w:rsidRPr="00C41A3C" w:rsidRDefault="000D0B6F" w:rsidP="00030A4B">
            <w:pPr>
              <w:jc w:val="center"/>
              <w:rPr>
                <w:b/>
                <w:bCs/>
              </w:rPr>
            </w:pPr>
            <w:r w:rsidRPr="00C41A3C">
              <w:rPr>
                <w:b/>
                <w:bCs/>
              </w:rPr>
              <w:t>Employés</w:t>
            </w:r>
          </w:p>
        </w:tc>
        <w:tc>
          <w:tcPr>
            <w:tcW w:w="0" w:type="auto"/>
            <w:vAlign w:val="center"/>
            <w:hideMark/>
          </w:tcPr>
          <w:p w:rsidR="000D0B6F" w:rsidRPr="00C41A3C" w:rsidRDefault="000D0B6F" w:rsidP="00030A4B">
            <w:r w:rsidRPr="00C41A3C">
              <w:t>29,4</w:t>
            </w:r>
          </w:p>
        </w:tc>
        <w:tc>
          <w:tcPr>
            <w:tcW w:w="0" w:type="auto"/>
            <w:vAlign w:val="center"/>
            <w:hideMark/>
          </w:tcPr>
          <w:p w:rsidR="000D0B6F" w:rsidRPr="00C41A3C" w:rsidRDefault="000D0B6F" w:rsidP="00030A4B">
            <w:r w:rsidRPr="00C41A3C">
              <w:t>27,2</w:t>
            </w:r>
          </w:p>
        </w:tc>
      </w:tr>
      <w:tr w:rsidR="000D0B6F" w:rsidRPr="00C41A3C" w:rsidTr="009A3EDE">
        <w:trPr>
          <w:tblCellSpacing w:w="15" w:type="dxa"/>
          <w:jc w:val="center"/>
        </w:trPr>
        <w:tc>
          <w:tcPr>
            <w:tcW w:w="0" w:type="auto"/>
            <w:vAlign w:val="center"/>
            <w:hideMark/>
          </w:tcPr>
          <w:p w:rsidR="000D0B6F" w:rsidRPr="00C41A3C" w:rsidRDefault="000D0B6F" w:rsidP="00030A4B">
            <w:pPr>
              <w:jc w:val="center"/>
              <w:rPr>
                <w:b/>
                <w:bCs/>
              </w:rPr>
            </w:pPr>
            <w:r w:rsidRPr="00C41A3C">
              <w:rPr>
                <w:b/>
                <w:bCs/>
              </w:rPr>
              <w:t>Ouvriers</w:t>
            </w:r>
          </w:p>
        </w:tc>
        <w:tc>
          <w:tcPr>
            <w:tcW w:w="0" w:type="auto"/>
            <w:vAlign w:val="center"/>
            <w:hideMark/>
          </w:tcPr>
          <w:p w:rsidR="000D0B6F" w:rsidRPr="00C41A3C" w:rsidRDefault="000D0B6F" w:rsidP="00030A4B">
            <w:r w:rsidRPr="00C41A3C">
              <w:t>23,2</w:t>
            </w:r>
          </w:p>
        </w:tc>
        <w:tc>
          <w:tcPr>
            <w:tcW w:w="0" w:type="auto"/>
            <w:vAlign w:val="center"/>
            <w:hideMark/>
          </w:tcPr>
          <w:p w:rsidR="000D0B6F" w:rsidRPr="00C41A3C" w:rsidRDefault="000D0B6F" w:rsidP="00030A4B">
            <w:r w:rsidRPr="00C41A3C">
              <w:t>20,8</w:t>
            </w:r>
          </w:p>
        </w:tc>
      </w:tr>
      <w:tr w:rsidR="000D0B6F" w:rsidRPr="00C41A3C" w:rsidTr="009A3EDE">
        <w:trPr>
          <w:tblCellSpacing w:w="15" w:type="dxa"/>
          <w:jc w:val="center"/>
        </w:trPr>
        <w:tc>
          <w:tcPr>
            <w:tcW w:w="0" w:type="auto"/>
            <w:vAlign w:val="center"/>
            <w:hideMark/>
          </w:tcPr>
          <w:p w:rsidR="000D0B6F" w:rsidRPr="00C41A3C" w:rsidRDefault="000D0B6F" w:rsidP="00030A4B">
            <w:pPr>
              <w:jc w:val="center"/>
              <w:rPr>
                <w:b/>
                <w:bCs/>
              </w:rPr>
            </w:pPr>
            <w:r w:rsidRPr="00C41A3C">
              <w:rPr>
                <w:b/>
                <w:bCs/>
              </w:rPr>
              <w:t>Non déterminé</w:t>
            </w:r>
          </w:p>
        </w:tc>
        <w:tc>
          <w:tcPr>
            <w:tcW w:w="0" w:type="auto"/>
            <w:vAlign w:val="center"/>
            <w:hideMark/>
          </w:tcPr>
          <w:p w:rsidR="000D0B6F" w:rsidRPr="00C41A3C" w:rsidRDefault="000D0B6F" w:rsidP="00030A4B">
            <w:r w:rsidRPr="00C41A3C">
              <w:t>0,3</w:t>
            </w:r>
          </w:p>
        </w:tc>
        <w:tc>
          <w:tcPr>
            <w:tcW w:w="0" w:type="auto"/>
            <w:vAlign w:val="center"/>
            <w:hideMark/>
          </w:tcPr>
          <w:p w:rsidR="000D0B6F" w:rsidRPr="00C41A3C" w:rsidRDefault="000D0B6F" w:rsidP="00030A4B">
            <w:r w:rsidRPr="00C41A3C">
              <w:t>0,3</w:t>
            </w:r>
          </w:p>
        </w:tc>
      </w:tr>
    </w:tbl>
    <w:p w:rsidR="000D0B6F" w:rsidRPr="00C41A3C" w:rsidRDefault="000D0B6F" w:rsidP="000D0B6F">
      <w:pPr>
        <w:numPr>
          <w:ilvl w:val="0"/>
          <w:numId w:val="9"/>
        </w:numPr>
        <w:spacing w:before="100" w:beforeAutospacing="1" w:after="100" w:afterAutospacing="1"/>
      </w:pPr>
      <w:r w:rsidRPr="00C41A3C">
        <w:t xml:space="preserve">Champ : France hors Mayotte, population des ménages, personnes en emploi de 15 ans ou plus. </w:t>
      </w:r>
    </w:p>
    <w:p w:rsidR="000D0B6F" w:rsidRPr="009A3EDE" w:rsidRDefault="000D0B6F" w:rsidP="000D0B6F">
      <w:pPr>
        <w:numPr>
          <w:ilvl w:val="0"/>
          <w:numId w:val="9"/>
        </w:numPr>
        <w:spacing w:before="100" w:beforeAutospacing="1" w:after="100" w:afterAutospacing="1"/>
      </w:pPr>
      <w:r w:rsidRPr="00C41A3C">
        <w:rPr>
          <w:i/>
          <w:iCs/>
        </w:rPr>
        <w:t xml:space="preserve">Source : Insee, enquêtes Emploi (calculs Insee). </w:t>
      </w:r>
    </w:p>
    <w:p w:rsidR="009A3EDE" w:rsidRDefault="009A3EDE">
      <w:pPr>
        <w:spacing w:after="160" w:line="259" w:lineRule="auto"/>
        <w:rPr>
          <w:i/>
          <w:iCs/>
        </w:rPr>
      </w:pPr>
      <w:r>
        <w:rPr>
          <w:i/>
          <w:iCs/>
        </w:rPr>
        <w:br w:type="page"/>
      </w:r>
    </w:p>
    <w:p w:rsidR="009A3EDE" w:rsidRPr="00C41A3C" w:rsidRDefault="009A3EDE" w:rsidP="009A3EDE">
      <w:pPr>
        <w:spacing w:before="100" w:beforeAutospacing="1" w:after="100" w:afterAutospacing="1"/>
        <w:ind w:left="720"/>
      </w:pPr>
    </w:p>
    <w:p w:rsidR="000D0B6F" w:rsidRPr="000D0B6F" w:rsidRDefault="000D0B6F" w:rsidP="000D0B6F">
      <w:pPr>
        <w:spacing w:line="360" w:lineRule="auto"/>
        <w:jc w:val="center"/>
        <w:rPr>
          <w:rFonts w:ascii="Georgia" w:hAnsi="Georgia"/>
          <w:b/>
          <w:u w:val="single"/>
        </w:rPr>
      </w:pPr>
      <w:r w:rsidRPr="000D0B6F">
        <w:rPr>
          <w:rFonts w:ascii="Georgia" w:hAnsi="Georgia"/>
          <w:b/>
          <w:u w:val="single"/>
        </w:rPr>
        <w:t>Annexe 5.</w:t>
      </w:r>
    </w:p>
    <w:p w:rsidR="000D0B6F" w:rsidRDefault="009A3EDE" w:rsidP="000D0B6F">
      <w:pPr>
        <w:spacing w:line="360" w:lineRule="auto"/>
        <w:jc w:val="both"/>
        <w:rPr>
          <w:rFonts w:ascii="Georgia" w:hAnsi="Georgia"/>
        </w:rPr>
      </w:pPr>
      <w:r>
        <w:rPr>
          <w:rFonts w:ascii="Georgia" w:hAnsi="Georgia"/>
          <w:noProof/>
        </w:rPr>
        <w:drawing>
          <wp:anchor distT="0" distB="0" distL="114300" distR="114300" simplePos="0" relativeHeight="251671552" behindDoc="1" locked="0" layoutInCell="0" allowOverlap="1" wp14:anchorId="4FBE5C11" wp14:editId="54DEE0B3">
            <wp:simplePos x="0" y="0"/>
            <wp:positionH relativeFrom="page">
              <wp:posOffset>1785620</wp:posOffset>
            </wp:positionH>
            <wp:positionV relativeFrom="page">
              <wp:posOffset>1609090</wp:posOffset>
            </wp:positionV>
            <wp:extent cx="4337050" cy="6592570"/>
            <wp:effectExtent l="0" t="0" r="635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7050" cy="6592570"/>
                    </a:xfrm>
                    <a:prstGeom prst="rect">
                      <a:avLst/>
                    </a:prstGeom>
                    <a:noFill/>
                  </pic:spPr>
                </pic:pic>
              </a:graphicData>
            </a:graphic>
            <wp14:sizeRelH relativeFrom="page">
              <wp14:pctWidth>0</wp14:pctWidth>
            </wp14:sizeRelH>
            <wp14:sizeRelV relativeFrom="page">
              <wp14:pctHeight>0</wp14:pctHeight>
            </wp14:sizeRelV>
          </wp:anchor>
        </w:drawing>
      </w: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Pr="000D0B6F" w:rsidRDefault="000D0B6F" w:rsidP="000D0B6F">
      <w:pPr>
        <w:spacing w:line="360" w:lineRule="auto"/>
        <w:jc w:val="center"/>
        <w:rPr>
          <w:rFonts w:ascii="Georgia" w:hAnsi="Georgia"/>
        </w:rPr>
      </w:pPr>
      <w:r>
        <w:rPr>
          <w:rFonts w:ascii="Georgia" w:hAnsi="Georgia" w:cs="Times New Roman Bold"/>
          <w:b/>
          <w:color w:val="000000"/>
          <w:u w:val="single"/>
        </w:rPr>
        <w:t>Annexe</w:t>
      </w:r>
      <w:r w:rsidRPr="003C3536">
        <w:rPr>
          <w:rFonts w:ascii="Georgia" w:hAnsi="Georgia" w:cs="Times New Roman Bold"/>
          <w:b/>
          <w:color w:val="000000"/>
          <w:u w:val="single"/>
        </w:rPr>
        <w:t xml:space="preserve"> 6. </w:t>
      </w:r>
      <w:r w:rsidRPr="000920BE">
        <w:rPr>
          <w:rFonts w:ascii="Georgia" w:hAnsi="Georgia" w:cs="Times New Roman Bold"/>
          <w:b/>
          <w:color w:val="000000"/>
        </w:rPr>
        <w:t>Sentiment d’appartenance de classe de 1965 à 2005</w:t>
      </w:r>
    </w:p>
    <w:p w:rsidR="000D0B6F" w:rsidRDefault="000D0B6F" w:rsidP="000D0B6F">
      <w:pPr>
        <w:spacing w:line="360" w:lineRule="auto"/>
        <w:jc w:val="both"/>
        <w:rPr>
          <w:rFonts w:ascii="Georgia" w:hAnsi="Georgia"/>
          <w:color w:val="000000"/>
          <w:spacing w:val="1"/>
        </w:rPr>
      </w:pPr>
    </w:p>
    <w:p w:rsidR="000D0B6F" w:rsidRDefault="009A3EDE" w:rsidP="000D0B6F">
      <w:pPr>
        <w:spacing w:line="360" w:lineRule="auto"/>
        <w:jc w:val="both"/>
        <w:rPr>
          <w:rFonts w:ascii="Georgia" w:hAnsi="Georgia"/>
          <w:color w:val="000000"/>
          <w:spacing w:val="1"/>
        </w:rPr>
      </w:pPr>
      <w:r>
        <w:rPr>
          <w:rFonts w:ascii="Georgia" w:hAnsi="Georgia"/>
          <w:noProof/>
          <w:color w:val="000000"/>
          <w:spacing w:val="1"/>
        </w:rPr>
        <w:drawing>
          <wp:anchor distT="0" distB="0" distL="114300" distR="114300" simplePos="0" relativeHeight="251667456" behindDoc="1" locked="0" layoutInCell="0" allowOverlap="1" wp14:anchorId="4768FC9B" wp14:editId="21AFB129">
            <wp:simplePos x="0" y="0"/>
            <wp:positionH relativeFrom="page">
              <wp:posOffset>1555750</wp:posOffset>
            </wp:positionH>
            <wp:positionV relativeFrom="page">
              <wp:posOffset>1716405</wp:posOffset>
            </wp:positionV>
            <wp:extent cx="4569460" cy="3056890"/>
            <wp:effectExtent l="0" t="0" r="254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9460" cy="3056890"/>
                    </a:xfrm>
                    <a:prstGeom prst="rect">
                      <a:avLst/>
                    </a:prstGeom>
                    <a:noFill/>
                  </pic:spPr>
                </pic:pic>
              </a:graphicData>
            </a:graphic>
            <wp14:sizeRelH relativeFrom="page">
              <wp14:pctWidth>0</wp14:pctWidth>
            </wp14:sizeRelH>
            <wp14:sizeRelV relativeFrom="page">
              <wp14:pctHeight>0</wp14:pctHeight>
            </wp14:sizeRelV>
          </wp:anchor>
        </w:drawing>
      </w:r>
    </w:p>
    <w:p w:rsidR="000D0B6F" w:rsidRDefault="000D0B6F" w:rsidP="000D0B6F">
      <w:pPr>
        <w:spacing w:line="360" w:lineRule="auto"/>
        <w:jc w:val="both"/>
        <w:rPr>
          <w:rFonts w:ascii="Georgia" w:hAnsi="Georgia"/>
          <w:color w:val="000000"/>
          <w:spacing w:val="1"/>
        </w:rPr>
      </w:pPr>
    </w:p>
    <w:p w:rsidR="000D0B6F" w:rsidRDefault="000D0B6F" w:rsidP="000D0B6F">
      <w:pPr>
        <w:spacing w:line="360" w:lineRule="auto"/>
        <w:jc w:val="both"/>
        <w:rPr>
          <w:rFonts w:ascii="Georgia" w:hAnsi="Georgia"/>
          <w:color w:val="000000"/>
          <w:w w:val="104"/>
        </w:rPr>
      </w:pPr>
    </w:p>
    <w:p w:rsidR="000D0B6F" w:rsidRDefault="000D0B6F" w:rsidP="000D0B6F">
      <w:pPr>
        <w:spacing w:line="360" w:lineRule="auto"/>
        <w:jc w:val="both"/>
        <w:rPr>
          <w:rFonts w:ascii="Georgia" w:hAnsi="Georgia"/>
          <w:color w:val="000000"/>
          <w:w w:val="104"/>
        </w:rPr>
      </w:pPr>
    </w:p>
    <w:p w:rsidR="000D0B6F" w:rsidRDefault="000D0B6F" w:rsidP="000D0B6F">
      <w:pPr>
        <w:spacing w:line="360" w:lineRule="auto"/>
        <w:jc w:val="both"/>
        <w:rPr>
          <w:rFonts w:ascii="Georgia" w:hAnsi="Georgia"/>
          <w:color w:val="000000"/>
          <w:w w:val="104"/>
        </w:rPr>
      </w:pPr>
    </w:p>
    <w:p w:rsidR="000D0B6F" w:rsidRDefault="000D0B6F" w:rsidP="000D0B6F">
      <w:pPr>
        <w:spacing w:line="360" w:lineRule="auto"/>
        <w:jc w:val="both"/>
        <w:rPr>
          <w:rFonts w:ascii="Georgia" w:hAnsi="Georgia"/>
          <w:color w:val="000000"/>
          <w:w w:val="104"/>
        </w:rPr>
      </w:pPr>
    </w:p>
    <w:p w:rsidR="000D0B6F" w:rsidRDefault="000D0B6F" w:rsidP="000D0B6F">
      <w:pPr>
        <w:spacing w:line="360" w:lineRule="auto"/>
        <w:jc w:val="both"/>
        <w:rPr>
          <w:rFonts w:ascii="Georgia" w:hAnsi="Georgia"/>
          <w:color w:val="000000"/>
          <w:w w:val="104"/>
        </w:rPr>
      </w:pPr>
    </w:p>
    <w:p w:rsidR="000D0B6F" w:rsidRDefault="000D0B6F" w:rsidP="000D0B6F">
      <w:pPr>
        <w:spacing w:line="360" w:lineRule="auto"/>
        <w:jc w:val="both"/>
        <w:rPr>
          <w:rFonts w:ascii="Georgia" w:hAnsi="Georgia"/>
          <w:color w:val="000000"/>
          <w:w w:val="104"/>
        </w:rPr>
      </w:pPr>
    </w:p>
    <w:p w:rsidR="000D0B6F" w:rsidRDefault="000D0B6F" w:rsidP="000D0B6F">
      <w:pPr>
        <w:spacing w:line="360" w:lineRule="auto"/>
        <w:jc w:val="both"/>
        <w:rPr>
          <w:rFonts w:ascii="Georgia" w:hAnsi="Georgia"/>
          <w:color w:val="000000"/>
          <w:w w:val="104"/>
        </w:rPr>
      </w:pPr>
    </w:p>
    <w:p w:rsidR="000D0B6F" w:rsidRDefault="000D0B6F" w:rsidP="000D0B6F">
      <w:pPr>
        <w:spacing w:line="360" w:lineRule="auto"/>
        <w:jc w:val="both"/>
        <w:rPr>
          <w:rFonts w:ascii="Georgia" w:hAnsi="Georgia"/>
          <w:color w:val="000000"/>
          <w:w w:val="104"/>
        </w:rPr>
      </w:pPr>
    </w:p>
    <w:p w:rsidR="000D0B6F" w:rsidRDefault="000D0B6F" w:rsidP="000D0B6F">
      <w:pPr>
        <w:spacing w:line="360" w:lineRule="auto"/>
        <w:jc w:val="both"/>
        <w:rPr>
          <w:rFonts w:ascii="Georgia" w:hAnsi="Georgia"/>
          <w:color w:val="000000"/>
          <w:w w:val="104"/>
        </w:rPr>
      </w:pPr>
    </w:p>
    <w:p w:rsidR="000D0B6F" w:rsidRDefault="000D0B6F" w:rsidP="000D0B6F">
      <w:pPr>
        <w:spacing w:line="360" w:lineRule="auto"/>
        <w:jc w:val="both"/>
        <w:rPr>
          <w:rFonts w:ascii="Georgia" w:hAnsi="Georgia"/>
          <w:color w:val="000000"/>
          <w:w w:val="104"/>
        </w:rPr>
      </w:pPr>
    </w:p>
    <w:p w:rsidR="000D0B6F" w:rsidRDefault="000D0B6F" w:rsidP="000D0B6F">
      <w:pPr>
        <w:jc w:val="both"/>
        <w:rPr>
          <w:rFonts w:ascii="Georgia" w:hAnsi="Georgia"/>
          <w:color w:val="000000"/>
          <w:w w:val="107"/>
          <w:u w:val="single"/>
        </w:rPr>
      </w:pPr>
    </w:p>
    <w:p w:rsidR="000D0B6F" w:rsidRDefault="000D0B6F" w:rsidP="000D0B6F">
      <w:pPr>
        <w:jc w:val="both"/>
        <w:rPr>
          <w:rFonts w:ascii="Georgia" w:hAnsi="Georgia"/>
          <w:color w:val="000000"/>
          <w:w w:val="107"/>
          <w:u w:val="single"/>
        </w:rPr>
      </w:pPr>
    </w:p>
    <w:p w:rsidR="000D0B6F" w:rsidRDefault="000D0B6F" w:rsidP="000D0B6F">
      <w:pPr>
        <w:jc w:val="both"/>
        <w:rPr>
          <w:rFonts w:ascii="Georgia" w:hAnsi="Georgia"/>
          <w:color w:val="000000"/>
          <w:w w:val="107"/>
          <w:u w:val="single"/>
        </w:rPr>
      </w:pPr>
    </w:p>
    <w:p w:rsidR="000D0B6F" w:rsidRDefault="000D0B6F" w:rsidP="000D0B6F">
      <w:pPr>
        <w:jc w:val="both"/>
        <w:rPr>
          <w:rFonts w:ascii="Georgia" w:hAnsi="Georgia"/>
          <w:color w:val="000000"/>
          <w:w w:val="107"/>
          <w:u w:val="single"/>
        </w:rPr>
      </w:pPr>
    </w:p>
    <w:p w:rsidR="000D0B6F" w:rsidRPr="004148B3" w:rsidRDefault="000D0B6F" w:rsidP="000D0B6F">
      <w:pPr>
        <w:jc w:val="both"/>
        <w:rPr>
          <w:rFonts w:ascii="Georgia" w:hAnsi="Georgia"/>
        </w:rPr>
      </w:pPr>
      <w:r w:rsidRPr="00AF0E56">
        <w:rPr>
          <w:rFonts w:ascii="Georgia" w:hAnsi="Georgia"/>
          <w:color w:val="000000"/>
          <w:w w:val="107"/>
          <w:u w:val="single"/>
        </w:rPr>
        <w:t>Source</w:t>
      </w:r>
      <w:r>
        <w:rPr>
          <w:rFonts w:ascii="Georgia" w:hAnsi="Georgia"/>
          <w:color w:val="000000"/>
          <w:w w:val="107"/>
        </w:rPr>
        <w:t xml:space="preserve"> : </w:t>
      </w:r>
      <w:r w:rsidRPr="004148B3">
        <w:rPr>
          <w:rFonts w:ascii="Georgia" w:hAnsi="Georgia"/>
          <w:color w:val="000000"/>
          <w:w w:val="107"/>
        </w:rPr>
        <w:t xml:space="preserve">SOFRES, </w:t>
      </w:r>
      <w:r>
        <w:rPr>
          <w:rFonts w:ascii="Georgia" w:hAnsi="Georgia" w:cs="Times New Roman Italic"/>
          <w:i/>
          <w:color w:val="000000"/>
          <w:w w:val="107"/>
        </w:rPr>
        <w:t>L'E</w:t>
      </w:r>
      <w:r w:rsidRPr="004148B3">
        <w:rPr>
          <w:rFonts w:ascii="Georgia" w:hAnsi="Georgia" w:cs="Times New Roman Italic"/>
          <w:i/>
          <w:color w:val="000000"/>
          <w:w w:val="107"/>
        </w:rPr>
        <w:t>tat de l'opinion</w:t>
      </w:r>
      <w:r w:rsidRPr="004148B3">
        <w:rPr>
          <w:rFonts w:ascii="Georgia" w:hAnsi="Georgia"/>
          <w:color w:val="000000"/>
          <w:w w:val="107"/>
        </w:rPr>
        <w:t>, 1996. Pour 2002, CEVIPOF, Panel électoral français, 2002. Note : À la question « avez-vous le sentiment d'appartenir à une classe sociale</w:t>
      </w:r>
      <w:r>
        <w:rPr>
          <w:rFonts w:ascii="Georgia" w:hAnsi="Georgia"/>
          <w:color w:val="000000"/>
          <w:w w:val="107"/>
        </w:rPr>
        <w:t> ? »</w:t>
      </w:r>
      <w:r w:rsidRPr="004148B3">
        <w:rPr>
          <w:rFonts w:ascii="Georgia" w:hAnsi="Georgia"/>
          <w:color w:val="000000"/>
          <w:w w:val="107"/>
        </w:rPr>
        <w:t xml:space="preserve">, le total des « </w:t>
      </w:r>
      <w:r>
        <w:rPr>
          <w:rFonts w:ascii="Georgia" w:hAnsi="Georgia"/>
          <w:color w:val="000000"/>
          <w:w w:val="107"/>
        </w:rPr>
        <w:t>Oui</w:t>
      </w:r>
      <w:r w:rsidRPr="004148B3">
        <w:rPr>
          <w:rFonts w:ascii="Georgia" w:hAnsi="Georgia"/>
          <w:color w:val="000000"/>
          <w:w w:val="107"/>
        </w:rPr>
        <w:t xml:space="preserve"> » et des « </w:t>
      </w:r>
      <w:r w:rsidRPr="004148B3">
        <w:rPr>
          <w:rFonts w:ascii="Georgia" w:hAnsi="Georgia"/>
          <w:color w:val="000000"/>
          <w:w w:val="103"/>
        </w:rPr>
        <w:t>N</w:t>
      </w:r>
      <w:r>
        <w:rPr>
          <w:rFonts w:ascii="Georgia" w:hAnsi="Georgia"/>
          <w:color w:val="000000"/>
          <w:w w:val="103"/>
        </w:rPr>
        <w:t>on</w:t>
      </w:r>
      <w:r w:rsidRPr="004148B3">
        <w:rPr>
          <w:rFonts w:ascii="Georgia" w:hAnsi="Georgia"/>
          <w:color w:val="000000"/>
          <w:w w:val="103"/>
        </w:rPr>
        <w:t xml:space="preserve"> » ne fait pas systématiquement 100% puisqu'il était possible de</w:t>
      </w:r>
      <w:r>
        <w:rPr>
          <w:rFonts w:ascii="Georgia" w:hAnsi="Georgia"/>
          <w:color w:val="000000"/>
          <w:w w:val="103"/>
        </w:rPr>
        <w:t xml:space="preserve"> répondre « ne se prononce pas »</w:t>
      </w:r>
      <w:r w:rsidRPr="004148B3">
        <w:rPr>
          <w:rFonts w:ascii="Georgia" w:hAnsi="Georgia"/>
          <w:color w:val="000000"/>
          <w:w w:val="103"/>
        </w:rPr>
        <w:t>.</w:t>
      </w:r>
    </w:p>
    <w:p w:rsidR="000D0B6F" w:rsidRPr="004148B3"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Default="000D0B6F" w:rsidP="000D0B6F">
      <w:pPr>
        <w:spacing w:line="360" w:lineRule="auto"/>
        <w:jc w:val="both"/>
        <w:rPr>
          <w:rFonts w:ascii="Georgia" w:hAnsi="Georgia"/>
        </w:rPr>
      </w:pPr>
    </w:p>
    <w:p w:rsidR="000D0B6F" w:rsidRPr="0096541A" w:rsidRDefault="000D0B6F" w:rsidP="000D0B6F">
      <w:pPr>
        <w:spacing w:line="360" w:lineRule="auto"/>
        <w:jc w:val="both"/>
        <w:rPr>
          <w:rFonts w:ascii="Georgia" w:hAnsi="Georgia"/>
        </w:rPr>
      </w:pPr>
    </w:p>
    <w:p w:rsidR="000603C2" w:rsidRDefault="000603C2" w:rsidP="000603C2">
      <w:pPr>
        <w:jc w:val="center"/>
        <w:rPr>
          <w:rFonts w:ascii="Georgia" w:hAnsi="Georgia"/>
          <w:b/>
          <w:color w:val="000000"/>
          <w:u w:val="single"/>
        </w:rPr>
      </w:pPr>
    </w:p>
    <w:p w:rsidR="000D0B6F" w:rsidRDefault="000D0B6F" w:rsidP="000603C2">
      <w:pPr>
        <w:jc w:val="center"/>
        <w:rPr>
          <w:rFonts w:ascii="Georgia" w:hAnsi="Georgia"/>
          <w:b/>
          <w:color w:val="000000"/>
          <w:u w:val="single"/>
        </w:rPr>
      </w:pPr>
      <w:r>
        <w:rPr>
          <w:rFonts w:ascii="Georgia" w:hAnsi="Georgia"/>
          <w:b/>
          <w:color w:val="000000"/>
          <w:u w:val="single"/>
        </w:rPr>
        <w:t>Annexe 7.</w:t>
      </w:r>
    </w:p>
    <w:p w:rsidR="000D0B6F" w:rsidRDefault="000D0B6F"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820AF6" w:rsidP="000603C2">
      <w:pPr>
        <w:jc w:val="center"/>
        <w:rPr>
          <w:rFonts w:ascii="Georgia" w:hAnsi="Georgia"/>
          <w:b/>
          <w:color w:val="000000"/>
          <w:u w:val="single"/>
        </w:rPr>
      </w:pPr>
      <w:bookmarkStart w:id="0" w:name="_GoBack"/>
      <w:r w:rsidRPr="003C3536">
        <w:rPr>
          <w:rFonts w:ascii="Georgia" w:hAnsi="Georgia"/>
          <w:b/>
          <w:noProof/>
          <w:u w:val="single"/>
        </w:rPr>
        <w:drawing>
          <wp:anchor distT="0" distB="0" distL="114300" distR="114300" simplePos="0" relativeHeight="251669504" behindDoc="1" locked="0" layoutInCell="0" allowOverlap="1" wp14:anchorId="6435F774" wp14:editId="05630392">
            <wp:simplePos x="0" y="0"/>
            <wp:positionH relativeFrom="page">
              <wp:posOffset>1376045</wp:posOffset>
            </wp:positionH>
            <wp:positionV relativeFrom="page">
              <wp:posOffset>1857375</wp:posOffset>
            </wp:positionV>
            <wp:extent cx="4922520" cy="27432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2520" cy="274320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0E5CC4" w:rsidRDefault="000E5CC4" w:rsidP="000603C2">
      <w:pPr>
        <w:jc w:val="center"/>
        <w:rPr>
          <w:rFonts w:ascii="Georgia" w:hAnsi="Georgia"/>
          <w:b/>
          <w:color w:val="000000"/>
          <w:u w:val="single"/>
        </w:rPr>
      </w:pPr>
    </w:p>
    <w:p w:rsidR="00820AF6" w:rsidRDefault="00820AF6" w:rsidP="000E5CC4">
      <w:pPr>
        <w:jc w:val="both"/>
        <w:rPr>
          <w:rFonts w:ascii="Georgia" w:hAnsi="Georgia"/>
          <w:b/>
          <w:color w:val="000000"/>
          <w:u w:val="single"/>
        </w:rPr>
      </w:pPr>
    </w:p>
    <w:p w:rsidR="00820AF6" w:rsidRDefault="00820AF6" w:rsidP="000E5CC4">
      <w:pPr>
        <w:jc w:val="both"/>
        <w:rPr>
          <w:rFonts w:ascii="Georgia" w:hAnsi="Georgia"/>
          <w:b/>
          <w:color w:val="000000"/>
          <w:u w:val="single"/>
        </w:rPr>
      </w:pPr>
    </w:p>
    <w:p w:rsidR="00820AF6" w:rsidRDefault="00820AF6" w:rsidP="000E5CC4">
      <w:pPr>
        <w:jc w:val="both"/>
        <w:rPr>
          <w:rFonts w:ascii="Georgia" w:hAnsi="Georgia"/>
          <w:b/>
          <w:color w:val="000000"/>
          <w:u w:val="single"/>
        </w:rPr>
      </w:pPr>
    </w:p>
    <w:p w:rsidR="000D0B6F" w:rsidRPr="000E5CC4" w:rsidRDefault="000E5CC4" w:rsidP="000E5CC4">
      <w:pPr>
        <w:jc w:val="both"/>
        <w:rPr>
          <w:rFonts w:ascii="Georgia" w:hAnsi="Georgia"/>
          <w:sz w:val="22"/>
          <w:szCs w:val="22"/>
        </w:rPr>
      </w:pPr>
      <w:r>
        <w:rPr>
          <w:rFonts w:ascii="Georgia" w:hAnsi="Georgia"/>
          <w:b/>
          <w:color w:val="000000"/>
          <w:u w:val="single"/>
        </w:rPr>
        <w:t xml:space="preserve">Source : </w:t>
      </w:r>
      <w:r w:rsidRPr="000E5CC4">
        <w:rPr>
          <w:rFonts w:ascii="Georgia" w:hAnsi="Georgia" w:cs="Times New Roman"/>
          <w:color w:val="000000"/>
          <w:spacing w:val="1"/>
          <w:sz w:val="22"/>
          <w:szCs w:val="22"/>
        </w:rPr>
        <w:t>Mayer (</w:t>
      </w:r>
      <w:proofErr w:type="spellStart"/>
      <w:r w:rsidRPr="000E5CC4">
        <w:rPr>
          <w:rFonts w:ascii="Georgia" w:hAnsi="Georgia" w:cs="Times New Roman"/>
          <w:color w:val="000000"/>
          <w:spacing w:val="1"/>
          <w:sz w:val="22"/>
          <w:szCs w:val="22"/>
        </w:rPr>
        <w:t>Nonna</w:t>
      </w:r>
      <w:proofErr w:type="spellEnd"/>
      <w:r w:rsidRPr="000E5CC4">
        <w:rPr>
          <w:rFonts w:ascii="Georgia" w:hAnsi="Georgia" w:cs="Times New Roman"/>
          <w:color w:val="000000"/>
          <w:spacing w:val="1"/>
          <w:sz w:val="22"/>
          <w:szCs w:val="22"/>
        </w:rPr>
        <w:t xml:space="preserve">), « Pas de chrysanthèmes pour les variables sociologiques lourdes », in </w:t>
      </w:r>
      <w:proofErr w:type="spellStart"/>
      <w:r w:rsidRPr="000E5CC4">
        <w:rPr>
          <w:rFonts w:ascii="Georgia" w:hAnsi="Georgia" w:cs="Times New Roman"/>
          <w:color w:val="000000"/>
          <w:spacing w:val="1"/>
          <w:sz w:val="22"/>
          <w:szCs w:val="22"/>
        </w:rPr>
        <w:t>Dupoirier</w:t>
      </w:r>
      <w:proofErr w:type="spellEnd"/>
      <w:r w:rsidRPr="000E5CC4">
        <w:rPr>
          <w:rFonts w:ascii="Georgia" w:hAnsi="Georgia" w:cs="Times New Roman"/>
          <w:color w:val="000000"/>
          <w:spacing w:val="1"/>
          <w:sz w:val="22"/>
          <w:szCs w:val="22"/>
        </w:rPr>
        <w:t xml:space="preserve"> (Elisabeth), Grunberg (Gérard) [</w:t>
      </w:r>
      <w:proofErr w:type="spellStart"/>
      <w:r w:rsidRPr="000E5CC4">
        <w:rPr>
          <w:rFonts w:ascii="Georgia" w:hAnsi="Georgia" w:cs="Times New Roman"/>
          <w:color w:val="000000"/>
          <w:spacing w:val="1"/>
          <w:sz w:val="22"/>
          <w:szCs w:val="22"/>
        </w:rPr>
        <w:t>dir</w:t>
      </w:r>
      <w:proofErr w:type="spellEnd"/>
      <w:r w:rsidRPr="000E5CC4">
        <w:rPr>
          <w:rFonts w:ascii="Georgia" w:hAnsi="Georgia" w:cs="Times New Roman"/>
          <w:color w:val="000000"/>
          <w:spacing w:val="1"/>
          <w:sz w:val="22"/>
          <w:szCs w:val="22"/>
        </w:rPr>
        <w:t xml:space="preserve">.], </w:t>
      </w:r>
      <w:r w:rsidRPr="000E5CC4">
        <w:rPr>
          <w:rFonts w:ascii="Georgia" w:hAnsi="Georgia" w:cs="Times New Roman Italic"/>
          <w:i/>
          <w:color w:val="000000"/>
          <w:spacing w:val="1"/>
          <w:sz w:val="22"/>
          <w:szCs w:val="22"/>
        </w:rPr>
        <w:t>Mars 1986,</w:t>
      </w:r>
      <w:r w:rsidRPr="000E5CC4">
        <w:rPr>
          <w:rFonts w:ascii="Georgia" w:hAnsi="Georgia" w:cs="Times New Roman"/>
          <w:color w:val="000000"/>
          <w:spacing w:val="1"/>
          <w:sz w:val="22"/>
          <w:szCs w:val="22"/>
        </w:rPr>
        <w:t xml:space="preserve"> </w:t>
      </w:r>
      <w:r w:rsidRPr="000E5CC4">
        <w:rPr>
          <w:rFonts w:ascii="Georgia" w:hAnsi="Georgia" w:cs="Times New Roman Italic"/>
          <w:i/>
          <w:color w:val="000000"/>
          <w:spacing w:val="1"/>
          <w:sz w:val="22"/>
          <w:szCs w:val="22"/>
        </w:rPr>
        <w:t>La drôle de défaite de la gauche</w:t>
      </w:r>
      <w:r w:rsidRPr="000E5CC4">
        <w:rPr>
          <w:rFonts w:ascii="Georgia" w:hAnsi="Georgia" w:cs="Times New Roman"/>
          <w:color w:val="000000"/>
          <w:spacing w:val="1"/>
          <w:sz w:val="22"/>
          <w:szCs w:val="22"/>
        </w:rPr>
        <w:t>, Paris, PUF, 1986</w:t>
      </w:r>
      <w:r w:rsidRPr="000E5CC4">
        <w:rPr>
          <w:rFonts w:ascii="Georgia" w:hAnsi="Georgia"/>
          <w:color w:val="000000"/>
          <w:sz w:val="22"/>
          <w:szCs w:val="22"/>
        </w:rPr>
        <w:t>, p. 154-155.</w:t>
      </w:r>
    </w:p>
    <w:sectPr w:rsidR="000D0B6F" w:rsidRPr="000E5CC4">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EC" w:rsidRDefault="000515EC" w:rsidP="00CE7ADD">
      <w:r>
        <w:separator/>
      </w:r>
    </w:p>
  </w:endnote>
  <w:endnote w:type="continuationSeparator" w:id="0">
    <w:p w:rsidR="000515EC" w:rsidRDefault="000515EC" w:rsidP="00CE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imes New Roman Bold Italic">
    <w:altName w:val="MV Bol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Bold">
    <w:altName w:val="Times New Roman"/>
    <w:charset w:val="00"/>
    <w:family w:val="auto"/>
    <w:pitch w:val="variable"/>
    <w:sig w:usb0="00000003" w:usb1="00000000" w:usb2="00000000" w:usb3="00000000" w:csb0="00000001" w:csb1="00000000"/>
  </w:font>
  <w:font w:name="Times New Roman Italic">
    <w:altName w:val="MV Boli"/>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091640"/>
      <w:docPartObj>
        <w:docPartGallery w:val="Page Numbers (Bottom of Page)"/>
        <w:docPartUnique/>
      </w:docPartObj>
    </w:sdtPr>
    <w:sdtEndPr/>
    <w:sdtContent>
      <w:p w:rsidR="00DD349D" w:rsidRDefault="00DD349D">
        <w:pPr>
          <w:pStyle w:val="Pieddepage"/>
          <w:jc w:val="right"/>
        </w:pPr>
        <w:r>
          <w:fldChar w:fldCharType="begin"/>
        </w:r>
        <w:r>
          <w:instrText>PAGE   \* MERGEFORMAT</w:instrText>
        </w:r>
        <w:r>
          <w:fldChar w:fldCharType="separate"/>
        </w:r>
        <w:r w:rsidR="00820AF6">
          <w:rPr>
            <w:noProof/>
          </w:rPr>
          <w:t>11</w:t>
        </w:r>
        <w:r>
          <w:fldChar w:fldCharType="end"/>
        </w:r>
      </w:p>
    </w:sdtContent>
  </w:sdt>
  <w:p w:rsidR="00DD349D" w:rsidRDefault="00DD349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EC" w:rsidRDefault="000515EC" w:rsidP="00CE7ADD">
      <w:r>
        <w:separator/>
      </w:r>
    </w:p>
  </w:footnote>
  <w:footnote w:type="continuationSeparator" w:id="0">
    <w:p w:rsidR="000515EC" w:rsidRDefault="000515EC" w:rsidP="00CE7A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B6F" w:rsidRPr="000D0B6F" w:rsidRDefault="000D0B6F" w:rsidP="000D0B6F">
    <w:pPr>
      <w:pStyle w:val="En-tte"/>
      <w:jc w:val="center"/>
      <w:rPr>
        <w:b/>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917"/>
    <w:multiLevelType w:val="hybridMultilevel"/>
    <w:tmpl w:val="2062A534"/>
    <w:lvl w:ilvl="0" w:tplc="411A04E2">
      <w:start w:val="1"/>
      <w:numFmt w:val="lowerLetter"/>
      <w:lvlText w:val="%1."/>
      <w:lvlJc w:val="left"/>
      <w:pPr>
        <w:ind w:left="2484" w:hanging="360"/>
      </w:pPr>
      <w:rPr>
        <w:rFonts w:ascii="Georgia" w:eastAsia="Times New Roman" w:hAnsi="Georgia" w:cs="Times New Roman"/>
        <w:sz w:val="22"/>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 w15:restartNumberingAfterBreak="0">
    <w:nsid w:val="04FE3073"/>
    <w:multiLevelType w:val="hybridMultilevel"/>
    <w:tmpl w:val="9F02813A"/>
    <w:lvl w:ilvl="0" w:tplc="78B8B12E">
      <w:start w:val="1"/>
      <w:numFmt w:val="upperLetter"/>
      <w:lvlText w:val="%1."/>
      <w:lvlJc w:val="left"/>
      <w:pPr>
        <w:ind w:left="1068" w:hanging="360"/>
      </w:pPr>
      <w:rPr>
        <w:rFonts w:cs="Times New Roman Bold Italic" w:hint="default"/>
        <w:color w:val="00000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2F2118F"/>
    <w:multiLevelType w:val="hybridMultilevel"/>
    <w:tmpl w:val="4C1069E2"/>
    <w:lvl w:ilvl="0" w:tplc="EF88D2B6">
      <w:start w:val="1"/>
      <w:numFmt w:val="upperLetter"/>
      <w:lvlText w:val="%1."/>
      <w:lvlJc w:val="left"/>
      <w:pPr>
        <w:ind w:left="1773" w:hanging="360"/>
      </w:pPr>
      <w:rPr>
        <w:rFonts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3" w15:restartNumberingAfterBreak="0">
    <w:nsid w:val="2FD117B5"/>
    <w:multiLevelType w:val="hybridMultilevel"/>
    <w:tmpl w:val="19646DBE"/>
    <w:lvl w:ilvl="0" w:tplc="B5E4A15E">
      <w:start w:val="1"/>
      <w:numFmt w:val="upperLetter"/>
      <w:lvlText w:val="%1."/>
      <w:lvlJc w:val="left"/>
      <w:pPr>
        <w:ind w:left="1768" w:hanging="360"/>
      </w:pPr>
      <w:rPr>
        <w:rFonts w:cs="Times New Roman" w:hint="default"/>
        <w:b/>
        <w:color w:val="auto"/>
        <w:w w:val="100"/>
      </w:rPr>
    </w:lvl>
    <w:lvl w:ilvl="1" w:tplc="040C0019">
      <w:start w:val="1"/>
      <w:numFmt w:val="lowerLetter"/>
      <w:lvlText w:val="%2."/>
      <w:lvlJc w:val="left"/>
      <w:pPr>
        <w:ind w:left="2488" w:hanging="360"/>
      </w:pPr>
    </w:lvl>
    <w:lvl w:ilvl="2" w:tplc="040C001B" w:tentative="1">
      <w:start w:val="1"/>
      <w:numFmt w:val="lowerRoman"/>
      <w:lvlText w:val="%3."/>
      <w:lvlJc w:val="right"/>
      <w:pPr>
        <w:ind w:left="3208" w:hanging="180"/>
      </w:pPr>
    </w:lvl>
    <w:lvl w:ilvl="3" w:tplc="040C000F" w:tentative="1">
      <w:start w:val="1"/>
      <w:numFmt w:val="decimal"/>
      <w:lvlText w:val="%4."/>
      <w:lvlJc w:val="left"/>
      <w:pPr>
        <w:ind w:left="3928" w:hanging="360"/>
      </w:pPr>
    </w:lvl>
    <w:lvl w:ilvl="4" w:tplc="040C0019" w:tentative="1">
      <w:start w:val="1"/>
      <w:numFmt w:val="lowerLetter"/>
      <w:lvlText w:val="%5."/>
      <w:lvlJc w:val="left"/>
      <w:pPr>
        <w:ind w:left="4648" w:hanging="360"/>
      </w:pPr>
    </w:lvl>
    <w:lvl w:ilvl="5" w:tplc="040C001B" w:tentative="1">
      <w:start w:val="1"/>
      <w:numFmt w:val="lowerRoman"/>
      <w:lvlText w:val="%6."/>
      <w:lvlJc w:val="right"/>
      <w:pPr>
        <w:ind w:left="5368" w:hanging="180"/>
      </w:pPr>
    </w:lvl>
    <w:lvl w:ilvl="6" w:tplc="040C000F" w:tentative="1">
      <w:start w:val="1"/>
      <w:numFmt w:val="decimal"/>
      <w:lvlText w:val="%7."/>
      <w:lvlJc w:val="left"/>
      <w:pPr>
        <w:ind w:left="6088" w:hanging="360"/>
      </w:pPr>
    </w:lvl>
    <w:lvl w:ilvl="7" w:tplc="040C0019" w:tentative="1">
      <w:start w:val="1"/>
      <w:numFmt w:val="lowerLetter"/>
      <w:lvlText w:val="%8."/>
      <w:lvlJc w:val="left"/>
      <w:pPr>
        <w:ind w:left="6808" w:hanging="360"/>
      </w:pPr>
    </w:lvl>
    <w:lvl w:ilvl="8" w:tplc="040C001B" w:tentative="1">
      <w:start w:val="1"/>
      <w:numFmt w:val="lowerRoman"/>
      <w:lvlText w:val="%9."/>
      <w:lvlJc w:val="right"/>
      <w:pPr>
        <w:ind w:left="7528" w:hanging="180"/>
      </w:pPr>
    </w:lvl>
  </w:abstractNum>
  <w:abstractNum w:abstractNumId="4" w15:restartNumberingAfterBreak="0">
    <w:nsid w:val="32610137"/>
    <w:multiLevelType w:val="hybridMultilevel"/>
    <w:tmpl w:val="F3D030AA"/>
    <w:lvl w:ilvl="0" w:tplc="80B41A0E">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7D12EE"/>
    <w:multiLevelType w:val="hybridMultilevel"/>
    <w:tmpl w:val="F07E9DEE"/>
    <w:lvl w:ilvl="0" w:tplc="4A88B58A">
      <w:start w:val="1"/>
      <w:numFmt w:val="upperLetter"/>
      <w:lvlText w:val="%1."/>
      <w:lvlJc w:val="left"/>
      <w:pPr>
        <w:ind w:left="1063" w:hanging="360"/>
      </w:pPr>
      <w:rPr>
        <w:rFonts w:hint="default"/>
      </w:rPr>
    </w:lvl>
    <w:lvl w:ilvl="1" w:tplc="040C0019" w:tentative="1">
      <w:start w:val="1"/>
      <w:numFmt w:val="lowerLetter"/>
      <w:lvlText w:val="%2."/>
      <w:lvlJc w:val="left"/>
      <w:pPr>
        <w:ind w:left="1783" w:hanging="360"/>
      </w:pPr>
    </w:lvl>
    <w:lvl w:ilvl="2" w:tplc="040C001B" w:tentative="1">
      <w:start w:val="1"/>
      <w:numFmt w:val="lowerRoman"/>
      <w:lvlText w:val="%3."/>
      <w:lvlJc w:val="right"/>
      <w:pPr>
        <w:ind w:left="2503" w:hanging="180"/>
      </w:pPr>
    </w:lvl>
    <w:lvl w:ilvl="3" w:tplc="040C000F" w:tentative="1">
      <w:start w:val="1"/>
      <w:numFmt w:val="decimal"/>
      <w:lvlText w:val="%4."/>
      <w:lvlJc w:val="left"/>
      <w:pPr>
        <w:ind w:left="3223" w:hanging="360"/>
      </w:pPr>
    </w:lvl>
    <w:lvl w:ilvl="4" w:tplc="040C0019" w:tentative="1">
      <w:start w:val="1"/>
      <w:numFmt w:val="lowerLetter"/>
      <w:lvlText w:val="%5."/>
      <w:lvlJc w:val="left"/>
      <w:pPr>
        <w:ind w:left="3943" w:hanging="360"/>
      </w:pPr>
    </w:lvl>
    <w:lvl w:ilvl="5" w:tplc="040C001B" w:tentative="1">
      <w:start w:val="1"/>
      <w:numFmt w:val="lowerRoman"/>
      <w:lvlText w:val="%6."/>
      <w:lvlJc w:val="right"/>
      <w:pPr>
        <w:ind w:left="4663" w:hanging="180"/>
      </w:pPr>
    </w:lvl>
    <w:lvl w:ilvl="6" w:tplc="040C000F" w:tentative="1">
      <w:start w:val="1"/>
      <w:numFmt w:val="decimal"/>
      <w:lvlText w:val="%7."/>
      <w:lvlJc w:val="left"/>
      <w:pPr>
        <w:ind w:left="5383" w:hanging="360"/>
      </w:pPr>
    </w:lvl>
    <w:lvl w:ilvl="7" w:tplc="040C0019" w:tentative="1">
      <w:start w:val="1"/>
      <w:numFmt w:val="lowerLetter"/>
      <w:lvlText w:val="%8."/>
      <w:lvlJc w:val="left"/>
      <w:pPr>
        <w:ind w:left="6103" w:hanging="360"/>
      </w:pPr>
    </w:lvl>
    <w:lvl w:ilvl="8" w:tplc="040C001B" w:tentative="1">
      <w:start w:val="1"/>
      <w:numFmt w:val="lowerRoman"/>
      <w:lvlText w:val="%9."/>
      <w:lvlJc w:val="right"/>
      <w:pPr>
        <w:ind w:left="6823" w:hanging="180"/>
      </w:pPr>
    </w:lvl>
  </w:abstractNum>
  <w:abstractNum w:abstractNumId="6" w15:restartNumberingAfterBreak="0">
    <w:nsid w:val="4A283538"/>
    <w:multiLevelType w:val="hybridMultilevel"/>
    <w:tmpl w:val="2F8C6E18"/>
    <w:lvl w:ilvl="0" w:tplc="F45C3636">
      <w:start w:val="1"/>
      <w:numFmt w:val="upperLetter"/>
      <w:lvlText w:val="%1."/>
      <w:lvlJc w:val="left"/>
      <w:pPr>
        <w:ind w:left="1773" w:hanging="360"/>
      </w:pPr>
      <w:rPr>
        <w:rFonts w:ascii="Times New Roman" w:hAnsi="Times New Roman" w:hint="default"/>
        <w:sz w:val="22"/>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7" w15:restartNumberingAfterBreak="0">
    <w:nsid w:val="4D3A76B3"/>
    <w:multiLevelType w:val="hybridMultilevel"/>
    <w:tmpl w:val="4984DF52"/>
    <w:lvl w:ilvl="0" w:tplc="774289B8">
      <w:start w:val="1"/>
      <w:numFmt w:val="upperLetter"/>
      <w:lvlText w:val="%1."/>
      <w:lvlJc w:val="left"/>
      <w:pPr>
        <w:ind w:left="1770" w:hanging="360"/>
      </w:pPr>
      <w:rPr>
        <w:rFonts w:hint="default"/>
      </w:rPr>
    </w:lvl>
    <w:lvl w:ilvl="1" w:tplc="EEB066CE">
      <w:start w:val="1"/>
      <w:numFmt w:val="upperLetter"/>
      <w:lvlText w:val="%2."/>
      <w:lvlJc w:val="left"/>
      <w:pPr>
        <w:ind w:left="2490" w:hanging="360"/>
      </w:pPr>
      <w:rPr>
        <w:rFonts w:ascii="Georgia" w:eastAsiaTheme="minorEastAsia" w:hAnsi="Georgia" w:cstheme="minorBidi"/>
      </w:r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8" w15:restartNumberingAfterBreak="0">
    <w:nsid w:val="6C456AEB"/>
    <w:multiLevelType w:val="multilevel"/>
    <w:tmpl w:val="129E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0C7DAC"/>
    <w:multiLevelType w:val="hybridMultilevel"/>
    <w:tmpl w:val="8F7ABD72"/>
    <w:lvl w:ilvl="0" w:tplc="202A48B4">
      <w:start w:val="1"/>
      <w:numFmt w:val="upperLetter"/>
      <w:lvlText w:val="%1."/>
      <w:lvlJc w:val="left"/>
      <w:pPr>
        <w:ind w:left="1773" w:hanging="360"/>
      </w:pPr>
      <w:rPr>
        <w:rFonts w:hint="default"/>
      </w:rPr>
    </w:lvl>
    <w:lvl w:ilvl="1" w:tplc="040C0019">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num w:numId="1">
    <w:abstractNumId w:val="7"/>
  </w:num>
  <w:num w:numId="2">
    <w:abstractNumId w:val="6"/>
  </w:num>
  <w:num w:numId="3">
    <w:abstractNumId w:val="0"/>
  </w:num>
  <w:num w:numId="4">
    <w:abstractNumId w:val="9"/>
  </w:num>
  <w:num w:numId="5">
    <w:abstractNumId w:val="2"/>
  </w:num>
  <w:num w:numId="6">
    <w:abstractNumId w:val="5"/>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14"/>
    <w:rsid w:val="000515EC"/>
    <w:rsid w:val="00052354"/>
    <w:rsid w:val="000603C2"/>
    <w:rsid w:val="0009066E"/>
    <w:rsid w:val="000920BE"/>
    <w:rsid w:val="000C6AEA"/>
    <w:rsid w:val="000D0B6F"/>
    <w:rsid w:val="000D5B4A"/>
    <w:rsid w:val="000E5CC4"/>
    <w:rsid w:val="00134F36"/>
    <w:rsid w:val="00135D0E"/>
    <w:rsid w:val="0014092E"/>
    <w:rsid w:val="00175CB6"/>
    <w:rsid w:val="001761B2"/>
    <w:rsid w:val="0017777F"/>
    <w:rsid w:val="001C3D09"/>
    <w:rsid w:val="001C453D"/>
    <w:rsid w:val="001C5705"/>
    <w:rsid w:val="001F7C89"/>
    <w:rsid w:val="002E18B0"/>
    <w:rsid w:val="002F7B65"/>
    <w:rsid w:val="0035314C"/>
    <w:rsid w:val="00372F26"/>
    <w:rsid w:val="003734E3"/>
    <w:rsid w:val="003D39A7"/>
    <w:rsid w:val="00421AC2"/>
    <w:rsid w:val="00475DBB"/>
    <w:rsid w:val="004A5E20"/>
    <w:rsid w:val="00506E46"/>
    <w:rsid w:val="00511308"/>
    <w:rsid w:val="005361D0"/>
    <w:rsid w:val="00555028"/>
    <w:rsid w:val="00570E51"/>
    <w:rsid w:val="005B0B0F"/>
    <w:rsid w:val="005E3787"/>
    <w:rsid w:val="00602B4B"/>
    <w:rsid w:val="006054AE"/>
    <w:rsid w:val="006B44AD"/>
    <w:rsid w:val="00705938"/>
    <w:rsid w:val="007B1113"/>
    <w:rsid w:val="007F7279"/>
    <w:rsid w:val="008062A2"/>
    <w:rsid w:val="00810017"/>
    <w:rsid w:val="00820AF6"/>
    <w:rsid w:val="00843994"/>
    <w:rsid w:val="00845D79"/>
    <w:rsid w:val="00884F28"/>
    <w:rsid w:val="00891B08"/>
    <w:rsid w:val="008A10DA"/>
    <w:rsid w:val="008F3FB1"/>
    <w:rsid w:val="00906D8C"/>
    <w:rsid w:val="00932014"/>
    <w:rsid w:val="009638D5"/>
    <w:rsid w:val="009970A0"/>
    <w:rsid w:val="009A3EDE"/>
    <w:rsid w:val="00A323C8"/>
    <w:rsid w:val="00AA27C5"/>
    <w:rsid w:val="00AA79EF"/>
    <w:rsid w:val="00AC377E"/>
    <w:rsid w:val="00AD2496"/>
    <w:rsid w:val="00AD509D"/>
    <w:rsid w:val="00B060E5"/>
    <w:rsid w:val="00B36091"/>
    <w:rsid w:val="00BA451F"/>
    <w:rsid w:val="00BF493F"/>
    <w:rsid w:val="00C57B49"/>
    <w:rsid w:val="00CE7ADD"/>
    <w:rsid w:val="00CF1C34"/>
    <w:rsid w:val="00D34544"/>
    <w:rsid w:val="00D464F9"/>
    <w:rsid w:val="00DD349D"/>
    <w:rsid w:val="00DE1E27"/>
    <w:rsid w:val="00E039AA"/>
    <w:rsid w:val="00E266DD"/>
    <w:rsid w:val="00E91959"/>
    <w:rsid w:val="00E94ABB"/>
    <w:rsid w:val="00EA6E7A"/>
    <w:rsid w:val="00EB36C2"/>
    <w:rsid w:val="00EC7BDD"/>
    <w:rsid w:val="00F244F5"/>
    <w:rsid w:val="00F751AF"/>
    <w:rsid w:val="00F77A94"/>
    <w:rsid w:val="00F909FA"/>
    <w:rsid w:val="00F974AD"/>
    <w:rsid w:val="00FB5070"/>
    <w:rsid w:val="00FF3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AEF8"/>
  <w15:chartTrackingRefBased/>
  <w15:docId w15:val="{A149831D-B1FB-4610-A905-A7E281F4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014"/>
    <w:pPr>
      <w:spacing w:after="0" w:line="240" w:lineRule="auto"/>
    </w:pPr>
    <w:rPr>
      <w:rFonts w:eastAsiaTheme="minorEastAsia"/>
      <w:sz w:val="24"/>
      <w:szCs w:val="24"/>
      <w:lang w:eastAsia="fr-FR"/>
    </w:rPr>
  </w:style>
  <w:style w:type="paragraph" w:styleId="Titre2">
    <w:name w:val="heading 2"/>
    <w:basedOn w:val="Normal"/>
    <w:next w:val="Normal"/>
    <w:link w:val="Titre2Car"/>
    <w:qFormat/>
    <w:rsid w:val="00AA79EF"/>
    <w:pPr>
      <w:keepNext/>
      <w:jc w:val="both"/>
      <w:outlineLvl w:val="1"/>
    </w:pPr>
    <w:rPr>
      <w:rFonts w:ascii="Comic Sans MS" w:eastAsia="Times New Roman" w:hAnsi="Comic Sans MS" w:cs="Times New Roman"/>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2014"/>
    <w:pPr>
      <w:ind w:left="720"/>
      <w:contextualSpacing/>
    </w:pPr>
  </w:style>
  <w:style w:type="character" w:customStyle="1" w:styleId="Titre2Car">
    <w:name w:val="Titre 2 Car"/>
    <w:basedOn w:val="Policepardfaut"/>
    <w:link w:val="Titre2"/>
    <w:rsid w:val="00AA79EF"/>
    <w:rPr>
      <w:rFonts w:ascii="Comic Sans MS" w:eastAsia="Times New Roman" w:hAnsi="Comic Sans MS" w:cs="Times New Roman"/>
      <w:b/>
      <w:sz w:val="18"/>
      <w:szCs w:val="24"/>
      <w:lang w:eastAsia="fr-FR"/>
    </w:rPr>
  </w:style>
  <w:style w:type="paragraph" w:styleId="NormalWeb">
    <w:name w:val="Normal (Web)"/>
    <w:basedOn w:val="Normal"/>
    <w:rsid w:val="005B0B0F"/>
    <w:pPr>
      <w:spacing w:before="100" w:beforeAutospacing="1" w:after="100" w:afterAutospacing="1"/>
    </w:pPr>
    <w:rPr>
      <w:rFonts w:ascii="Times New Roman" w:eastAsia="Times New Roman" w:hAnsi="Times New Roman" w:cs="Times New Roman"/>
    </w:rPr>
  </w:style>
  <w:style w:type="character" w:styleId="lev">
    <w:name w:val="Strong"/>
    <w:qFormat/>
    <w:rsid w:val="005B0B0F"/>
    <w:rPr>
      <w:b/>
      <w:bCs/>
    </w:rPr>
  </w:style>
  <w:style w:type="character" w:styleId="Accentuation">
    <w:name w:val="Emphasis"/>
    <w:qFormat/>
    <w:rsid w:val="005B0B0F"/>
    <w:rPr>
      <w:i/>
      <w:iCs/>
    </w:rPr>
  </w:style>
  <w:style w:type="character" w:styleId="Lienhypertexte">
    <w:name w:val="Hyperlink"/>
    <w:uiPriority w:val="99"/>
    <w:unhideWhenUsed/>
    <w:rsid w:val="005B0B0F"/>
    <w:rPr>
      <w:color w:val="0000FF"/>
      <w:u w:val="single"/>
    </w:rPr>
  </w:style>
  <w:style w:type="character" w:customStyle="1" w:styleId="apple-converted-space">
    <w:name w:val="apple-converted-space"/>
    <w:basedOn w:val="Policepardfaut"/>
    <w:rsid w:val="005B0B0F"/>
  </w:style>
  <w:style w:type="character" w:customStyle="1" w:styleId="familyname">
    <w:name w:val="familyname"/>
    <w:basedOn w:val="Policepardfaut"/>
    <w:rsid w:val="005B0B0F"/>
  </w:style>
  <w:style w:type="paragraph" w:styleId="Listepuces">
    <w:name w:val="List Bullet"/>
    <w:basedOn w:val="Normal"/>
    <w:autoRedefine/>
    <w:rsid w:val="005B0B0F"/>
    <w:pPr>
      <w:jc w:val="both"/>
    </w:pPr>
    <w:rPr>
      <w:rFonts w:ascii="Georgia" w:eastAsia="Times New Roman" w:hAnsi="Georgia" w:cs="Times New Roman"/>
      <w:b/>
      <w:bCs/>
      <w:iCs/>
      <w:color w:val="000000"/>
      <w:sz w:val="22"/>
      <w:szCs w:val="22"/>
      <w:shd w:val="clear" w:color="auto" w:fill="FFFFFF"/>
    </w:rPr>
  </w:style>
  <w:style w:type="paragraph" w:customStyle="1" w:styleId="spip">
    <w:name w:val="spip"/>
    <w:basedOn w:val="Normal"/>
    <w:rsid w:val="005B0B0F"/>
    <w:pPr>
      <w:spacing w:before="100" w:beforeAutospacing="1" w:after="100" w:afterAutospacing="1"/>
    </w:pPr>
    <w:rPr>
      <w:rFonts w:ascii="Times New Roman" w:eastAsia="Times New Roman" w:hAnsi="Times New Roman" w:cs="Times New Roman"/>
    </w:rPr>
  </w:style>
  <w:style w:type="paragraph" w:styleId="En-tte">
    <w:name w:val="header"/>
    <w:basedOn w:val="Normal"/>
    <w:link w:val="En-tteCar"/>
    <w:uiPriority w:val="99"/>
    <w:unhideWhenUsed/>
    <w:rsid w:val="00CE7ADD"/>
    <w:pPr>
      <w:tabs>
        <w:tab w:val="center" w:pos="4536"/>
        <w:tab w:val="right" w:pos="9072"/>
      </w:tabs>
    </w:pPr>
  </w:style>
  <w:style w:type="character" w:customStyle="1" w:styleId="En-tteCar">
    <w:name w:val="En-tête Car"/>
    <w:basedOn w:val="Policepardfaut"/>
    <w:link w:val="En-tte"/>
    <w:uiPriority w:val="99"/>
    <w:rsid w:val="00CE7ADD"/>
    <w:rPr>
      <w:rFonts w:eastAsiaTheme="minorEastAsia"/>
      <w:sz w:val="24"/>
      <w:szCs w:val="24"/>
      <w:lang w:eastAsia="fr-FR"/>
    </w:rPr>
  </w:style>
  <w:style w:type="paragraph" w:styleId="Pieddepage">
    <w:name w:val="footer"/>
    <w:basedOn w:val="Normal"/>
    <w:link w:val="PieddepageCar"/>
    <w:uiPriority w:val="99"/>
    <w:unhideWhenUsed/>
    <w:rsid w:val="00CE7ADD"/>
    <w:pPr>
      <w:tabs>
        <w:tab w:val="center" w:pos="4536"/>
        <w:tab w:val="right" w:pos="9072"/>
      </w:tabs>
    </w:pPr>
  </w:style>
  <w:style w:type="character" w:customStyle="1" w:styleId="PieddepageCar">
    <w:name w:val="Pied de page Car"/>
    <w:basedOn w:val="Policepardfaut"/>
    <w:link w:val="Pieddepage"/>
    <w:uiPriority w:val="99"/>
    <w:rsid w:val="00CE7ADD"/>
    <w:rPr>
      <w:rFonts w:eastAsiaTheme="minorEastAsia"/>
      <w:sz w:val="24"/>
      <w:szCs w:val="24"/>
      <w:lang w:eastAsia="fr-FR"/>
    </w:rPr>
  </w:style>
  <w:style w:type="paragraph" w:customStyle="1" w:styleId="texte">
    <w:name w:val="texte"/>
    <w:basedOn w:val="Normal"/>
    <w:rsid w:val="001777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ns-lyon.fr/articles/la-sociologie-des-classes-moyennes-autour-des-travaux-de-serge-bosc-50414"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charpentier@yahoo.fr" TargetMode="External"/><Relationship Id="rId12" Type="http://schemas.openxmlformats.org/officeDocument/2006/relationships/hyperlink" Target="http://nrt.revues.org/2215"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e.fr"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vimeo.com/14152032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shumaines.com/les-classes-moyennes_fr_21614.html"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5832</TotalTime>
  <Pages>12</Pages>
  <Words>3002</Words>
  <Characters>16515</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UPJV</dc:creator>
  <cp:keywords/>
  <dc:description/>
  <cp:lastModifiedBy>UPJV</cp:lastModifiedBy>
  <cp:revision>30</cp:revision>
  <dcterms:created xsi:type="dcterms:W3CDTF">2019-11-27T20:08:00Z</dcterms:created>
  <dcterms:modified xsi:type="dcterms:W3CDTF">2020-12-16T15:58:00Z</dcterms:modified>
</cp:coreProperties>
</file>